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C477FF" w:rsidRDefault="00E20384"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 xml:space="preserve">اسم </w:t>
            </w:r>
            <w:r w:rsidR="00BA479B" w:rsidRPr="00C477FF">
              <w:rPr>
                <w:rFonts w:ascii="Traditional Arabic" w:hAnsi="Traditional Arabic" w:cs="Traditional Arabic"/>
                <w:sz w:val="36"/>
                <w:szCs w:val="36"/>
                <w:rtl/>
              </w:rPr>
              <w:t>المقرر:</w:t>
            </w:r>
          </w:p>
        </w:tc>
        <w:tc>
          <w:tcPr>
            <w:tcW w:w="3633" w:type="pct"/>
            <w:shd w:val="clear" w:color="auto" w:fill="auto"/>
            <w:vAlign w:val="center"/>
          </w:tcPr>
          <w:p w14:paraId="3F5F9CED" w14:textId="55F5D497" w:rsidR="00BB0DC2" w:rsidRPr="00C477FF" w:rsidRDefault="00C477FF"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فقه اللغة</w:t>
            </w:r>
          </w:p>
        </w:tc>
      </w:tr>
      <w:tr w:rsidR="0027521F" w:rsidRPr="005D2DDD" w14:paraId="28DDC292" w14:textId="77777777" w:rsidTr="009316C2">
        <w:trPr>
          <w:trHeight w:val="506"/>
        </w:trPr>
        <w:tc>
          <w:tcPr>
            <w:tcW w:w="1367" w:type="pct"/>
            <w:shd w:val="clear" w:color="auto" w:fill="8DB3E2" w:themeFill="text2" w:themeFillTint="66"/>
            <w:vAlign w:val="center"/>
          </w:tcPr>
          <w:p w14:paraId="5918C1B6" w14:textId="51E6185D" w:rsidR="0027521F" w:rsidRPr="00C477FF" w:rsidRDefault="000819F2"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 xml:space="preserve">رمز </w:t>
            </w:r>
            <w:r w:rsidR="00BA479B" w:rsidRPr="00C477FF">
              <w:rPr>
                <w:rFonts w:ascii="Traditional Arabic" w:hAnsi="Traditional Arabic" w:cs="Traditional Arabic"/>
                <w:sz w:val="36"/>
                <w:szCs w:val="36"/>
                <w:rtl/>
              </w:rPr>
              <w:t>المقرر:</w:t>
            </w:r>
          </w:p>
        </w:tc>
        <w:tc>
          <w:tcPr>
            <w:tcW w:w="3633" w:type="pct"/>
            <w:shd w:val="clear" w:color="auto" w:fill="8DB3E2" w:themeFill="text2" w:themeFillTint="66"/>
            <w:vAlign w:val="center"/>
          </w:tcPr>
          <w:p w14:paraId="25CC4773" w14:textId="20CAD800" w:rsidR="0027521F" w:rsidRPr="00C477FF" w:rsidRDefault="00C477FF" w:rsidP="00416FE2">
            <w:pPr>
              <w:bidi/>
              <w:rPr>
                <w:rFonts w:ascii="Traditional Arabic" w:hAnsi="Traditional Arabic" w:cs="Traditional Arabic"/>
                <w:sz w:val="36"/>
                <w:szCs w:val="36"/>
              </w:rPr>
            </w:pPr>
            <w:r w:rsidRPr="00C477FF">
              <w:rPr>
                <w:rFonts w:ascii="Traditional Arabic" w:hAnsi="Traditional Arabic" w:cs="Traditional Arabic" w:hint="cs"/>
                <w:sz w:val="36"/>
                <w:szCs w:val="36"/>
                <w:rtl/>
              </w:rPr>
              <w:t>371</w:t>
            </w:r>
            <w:r w:rsidR="005719F1" w:rsidRPr="00C477FF">
              <w:rPr>
                <w:rFonts w:ascii="Traditional Arabic" w:hAnsi="Traditional Arabic" w:cs="Traditional Arabic"/>
                <w:sz w:val="36"/>
                <w:szCs w:val="36"/>
                <w:rtl/>
              </w:rPr>
              <w:t xml:space="preserve"> عرب</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C477FF" w:rsidRDefault="00BA479B" w:rsidP="00416FE2">
            <w:pPr>
              <w:bidi/>
              <w:rPr>
                <w:rFonts w:ascii="Traditional Arabic" w:hAnsi="Traditional Arabic" w:cs="Traditional Arabic"/>
                <w:sz w:val="36"/>
                <w:szCs w:val="36"/>
                <w:rtl/>
              </w:rPr>
            </w:pPr>
            <w:r w:rsidRPr="00C477FF">
              <w:rPr>
                <w:rFonts w:ascii="Traditional Arabic" w:hAnsi="Traditional Arabic" w:cs="Traditional Arabic"/>
                <w:sz w:val="36"/>
                <w:szCs w:val="36"/>
                <w:rtl/>
              </w:rPr>
              <w:t>البرنامج:</w:t>
            </w:r>
          </w:p>
        </w:tc>
        <w:tc>
          <w:tcPr>
            <w:tcW w:w="3633" w:type="pct"/>
            <w:shd w:val="clear" w:color="auto" w:fill="auto"/>
            <w:vAlign w:val="center"/>
          </w:tcPr>
          <w:p w14:paraId="75140E35" w14:textId="095974CF" w:rsidR="0027521F" w:rsidRPr="00C477FF" w:rsidRDefault="005719F1"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 xml:space="preserve">اللغة العربية </w:t>
            </w:r>
          </w:p>
        </w:tc>
      </w:tr>
      <w:tr w:rsidR="0027521F" w:rsidRPr="005D2DDD" w14:paraId="4FA7F15C" w14:textId="77777777" w:rsidTr="009316C2">
        <w:trPr>
          <w:trHeight w:val="506"/>
        </w:trPr>
        <w:tc>
          <w:tcPr>
            <w:tcW w:w="1367" w:type="pct"/>
            <w:shd w:val="clear" w:color="auto" w:fill="8DB3E2" w:themeFill="text2" w:themeFillTint="66"/>
            <w:vAlign w:val="center"/>
          </w:tcPr>
          <w:p w14:paraId="66EAA10E" w14:textId="37E0B7DE" w:rsidR="0027521F" w:rsidRPr="00C477FF" w:rsidRDefault="000819F2" w:rsidP="00416FE2">
            <w:pPr>
              <w:bidi/>
              <w:rPr>
                <w:rFonts w:ascii="Traditional Arabic" w:hAnsi="Traditional Arabic" w:cs="Traditional Arabic"/>
                <w:sz w:val="36"/>
                <w:szCs w:val="36"/>
                <w:rtl/>
              </w:rPr>
            </w:pPr>
            <w:r w:rsidRPr="00C477FF">
              <w:rPr>
                <w:rFonts w:ascii="Traditional Arabic" w:hAnsi="Traditional Arabic" w:cs="Traditional Arabic"/>
                <w:sz w:val="36"/>
                <w:szCs w:val="36"/>
                <w:rtl/>
              </w:rPr>
              <w:t xml:space="preserve">القسم </w:t>
            </w:r>
            <w:r w:rsidR="00BA479B" w:rsidRPr="00C477FF">
              <w:rPr>
                <w:rFonts w:ascii="Traditional Arabic" w:hAnsi="Traditional Arabic" w:cs="Traditional Arabic"/>
                <w:sz w:val="36"/>
                <w:szCs w:val="36"/>
                <w:rtl/>
              </w:rPr>
              <w:t>العلمي:</w:t>
            </w:r>
          </w:p>
        </w:tc>
        <w:tc>
          <w:tcPr>
            <w:tcW w:w="3633" w:type="pct"/>
            <w:shd w:val="clear" w:color="auto" w:fill="8DB3E2" w:themeFill="text2" w:themeFillTint="66"/>
            <w:vAlign w:val="center"/>
          </w:tcPr>
          <w:p w14:paraId="52317D7C" w14:textId="63CCD812" w:rsidR="0027521F" w:rsidRPr="00C477FF" w:rsidRDefault="005719F1"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 xml:space="preserve">اللغة العربية </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C477FF" w:rsidRDefault="00DA5A4C" w:rsidP="00416FE2">
            <w:pPr>
              <w:bidi/>
              <w:rPr>
                <w:rFonts w:ascii="Traditional Arabic" w:hAnsi="Traditional Arabic" w:cs="Traditional Arabic"/>
                <w:sz w:val="36"/>
                <w:szCs w:val="36"/>
                <w:rtl/>
              </w:rPr>
            </w:pPr>
            <w:r w:rsidRPr="00C477FF">
              <w:rPr>
                <w:rFonts w:ascii="Traditional Arabic" w:hAnsi="Traditional Arabic" w:cs="Traditional Arabic" w:hint="cs"/>
                <w:sz w:val="36"/>
                <w:szCs w:val="36"/>
                <w:rtl/>
              </w:rPr>
              <w:t>الكلية:</w:t>
            </w:r>
          </w:p>
        </w:tc>
        <w:tc>
          <w:tcPr>
            <w:tcW w:w="3633" w:type="pct"/>
            <w:shd w:val="clear" w:color="auto" w:fill="auto"/>
            <w:vAlign w:val="center"/>
          </w:tcPr>
          <w:p w14:paraId="2C5E4A32" w14:textId="0BBE3CD3" w:rsidR="00DA5A4C" w:rsidRPr="00C477FF" w:rsidRDefault="000A2976"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الآداب</w:t>
            </w:r>
          </w:p>
        </w:tc>
      </w:tr>
      <w:tr w:rsidR="0027521F" w:rsidRPr="005D2DDD" w14:paraId="7A91500C" w14:textId="77777777" w:rsidTr="009316C2">
        <w:trPr>
          <w:trHeight w:val="506"/>
        </w:trPr>
        <w:tc>
          <w:tcPr>
            <w:tcW w:w="1367" w:type="pct"/>
            <w:shd w:val="clear" w:color="auto" w:fill="8DB3E2" w:themeFill="text2" w:themeFillTint="66"/>
            <w:vAlign w:val="center"/>
          </w:tcPr>
          <w:p w14:paraId="78E3452A" w14:textId="6CAA0980" w:rsidR="0027521F" w:rsidRPr="00C477FF" w:rsidRDefault="000819F2"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المؤسسة:</w:t>
            </w:r>
          </w:p>
        </w:tc>
        <w:tc>
          <w:tcPr>
            <w:tcW w:w="3633" w:type="pct"/>
            <w:shd w:val="clear" w:color="auto" w:fill="8DB3E2" w:themeFill="text2" w:themeFillTint="66"/>
            <w:vAlign w:val="center"/>
          </w:tcPr>
          <w:p w14:paraId="41E147EE" w14:textId="1842B645" w:rsidR="0027521F" w:rsidRPr="00C477FF" w:rsidRDefault="005719F1" w:rsidP="00416FE2">
            <w:pPr>
              <w:bidi/>
              <w:rPr>
                <w:rFonts w:ascii="Traditional Arabic" w:hAnsi="Traditional Arabic" w:cs="Traditional Arabic"/>
                <w:sz w:val="36"/>
                <w:szCs w:val="36"/>
              </w:rPr>
            </w:pPr>
            <w:r w:rsidRPr="00C477FF">
              <w:rPr>
                <w:rFonts w:ascii="Traditional Arabic" w:hAnsi="Traditional Arabic" w:cs="Traditional Arabic"/>
                <w:sz w:val="36"/>
                <w:szCs w:val="36"/>
                <w:rtl/>
              </w:rPr>
              <w:t>جامعة الملك سعود</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344F01"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344F01"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344F01"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344F01"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344F01"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344F01"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344F01"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344F01"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344F01"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344F01"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344F01"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344F01"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344F01"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344F01"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2"/>
        <w:gridCol w:w="685"/>
        <w:gridCol w:w="845"/>
        <w:gridCol w:w="48"/>
        <w:gridCol w:w="201"/>
        <w:gridCol w:w="169"/>
        <w:gridCol w:w="348"/>
        <w:gridCol w:w="494"/>
        <w:gridCol w:w="260"/>
        <w:gridCol w:w="669"/>
        <w:gridCol w:w="260"/>
        <w:gridCol w:w="193"/>
        <w:gridCol w:w="421"/>
        <w:gridCol w:w="348"/>
        <w:gridCol w:w="1931"/>
        <w:gridCol w:w="260"/>
        <w:gridCol w:w="1741"/>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2CDCDB83" w:rsidR="00807FAF" w:rsidRPr="003302F2" w:rsidRDefault="005719F1" w:rsidP="00416FE2">
            <w:pPr>
              <w:bidi/>
              <w:rPr>
                <w:rFonts w:asciiTheme="majorBidi" w:hAnsiTheme="majorBidi" w:cstheme="majorBidi"/>
                <w:b/>
                <w:bCs/>
                <w:rtl/>
                <w:lang w:bidi="ar-EG"/>
              </w:rPr>
            </w:pPr>
            <w:r>
              <w:rPr>
                <w:rFonts w:asciiTheme="majorBidi" w:hAnsiTheme="majorBidi" w:cstheme="majorBidi" w:hint="cs"/>
                <w:b/>
                <w:bCs/>
                <w:rtl/>
                <w:lang w:bidi="ar-EG"/>
              </w:rPr>
              <w:t>ساع</w:t>
            </w:r>
            <w:r w:rsidR="00C477FF">
              <w:rPr>
                <w:rFonts w:asciiTheme="majorBidi" w:hAnsiTheme="majorBidi" w:cstheme="majorBidi" w:hint="cs"/>
                <w:b/>
                <w:bCs/>
                <w:rtl/>
                <w:lang w:bidi="ar-EG"/>
              </w:rPr>
              <w:t>ت</w:t>
            </w:r>
            <w:r w:rsidR="00CF632A">
              <w:rPr>
                <w:rFonts w:asciiTheme="majorBidi" w:hAnsiTheme="majorBidi" w:cstheme="majorBidi" w:hint="cs"/>
                <w:b/>
                <w:bCs/>
                <w:rtl/>
                <w:lang w:bidi="ar-EG"/>
              </w:rPr>
              <w:t>ا</w:t>
            </w:r>
            <w:r w:rsidR="00C477FF">
              <w:rPr>
                <w:rFonts w:asciiTheme="majorBidi" w:hAnsiTheme="majorBidi" w:cstheme="majorBidi" w:hint="cs"/>
                <w:b/>
                <w:bCs/>
                <w:rtl/>
                <w:lang w:bidi="ar-EG"/>
              </w:rPr>
              <w:t>ن</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1C303176" w:rsidR="00A506A9" w:rsidRPr="005D2DDD" w:rsidRDefault="000A2976" w:rsidP="00416FE2">
            <w:pPr>
              <w:bidi/>
              <w:rPr>
                <w:rFonts w:asciiTheme="majorBidi" w:hAnsiTheme="majorBidi" w:cstheme="majorBidi"/>
                <w:b/>
                <w:bCs/>
              </w:rPr>
            </w:pPr>
            <w:r>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32DB1427" w:rsidR="005C6B5C" w:rsidRPr="005D2DDD" w:rsidRDefault="005719F1" w:rsidP="00416FE2">
            <w:pPr>
              <w:bidi/>
              <w:rPr>
                <w:rFonts w:asciiTheme="majorBidi" w:hAnsiTheme="majorBidi" w:cstheme="majorBidi"/>
                <w:b/>
                <w:bCs/>
                <w:lang w:bidi="ar-EG"/>
              </w:rPr>
            </w:pPr>
            <w:r>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4F471E">
        <w:trPr>
          <w:trHeight w:val="871"/>
          <w:jc w:val="center"/>
        </w:trPr>
        <w:tc>
          <w:tcPr>
            <w:tcW w:w="5000" w:type="pct"/>
            <w:gridSpan w:val="17"/>
            <w:tcBorders>
              <w:top w:val="single" w:sz="8" w:space="0" w:color="auto"/>
            </w:tcBorders>
          </w:tcPr>
          <w:p w14:paraId="77AEE28A" w14:textId="77777777"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2F62CFA8" w14:textId="606059E1" w:rsidR="00550C20" w:rsidRPr="000A2976" w:rsidRDefault="000A2976" w:rsidP="000A2976">
            <w:pPr>
              <w:bidi/>
              <w:rPr>
                <w:rFonts w:asciiTheme="majorBidi" w:hAnsiTheme="majorBidi" w:cstheme="majorBidi"/>
                <w:rtl/>
              </w:rPr>
            </w:pPr>
            <w:r>
              <w:rPr>
                <w:rFonts w:asciiTheme="majorBidi" w:hAnsiTheme="majorBidi" w:cstheme="majorBidi" w:hint="cs"/>
                <w:rtl/>
              </w:rPr>
              <w:t xml:space="preserve">لا يوجد </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37227309" w14:textId="5F447599" w:rsidR="00DA55B2" w:rsidRDefault="000A2976" w:rsidP="000A2976">
            <w:pPr>
              <w:bidi/>
              <w:rPr>
                <w:rFonts w:asciiTheme="majorBidi" w:hAnsiTheme="majorBidi" w:cstheme="majorBidi"/>
              </w:rPr>
            </w:pPr>
            <w:r>
              <w:rPr>
                <w:rFonts w:asciiTheme="majorBidi" w:hAnsiTheme="majorBidi" w:cstheme="majorBidi" w:hint="cs"/>
                <w:rtl/>
              </w:rPr>
              <w:t xml:space="preserve">لا يوجد </w:t>
            </w: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A2976">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0A2976">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03625A8C" w:rsidR="00D47214" w:rsidRPr="005D2DDD" w:rsidRDefault="00C477FF" w:rsidP="00416FE2">
            <w:pPr>
              <w:bidi/>
              <w:jc w:val="center"/>
              <w:rPr>
                <w:rFonts w:asciiTheme="majorBidi" w:hAnsiTheme="majorBidi" w:cstheme="majorBidi"/>
              </w:rPr>
            </w:pPr>
            <w:r>
              <w:rPr>
                <w:rFonts w:asciiTheme="majorBidi" w:hAnsiTheme="majorBidi" w:cstheme="majorBidi" w:hint="cs"/>
                <w:rtl/>
              </w:rPr>
              <w:t>30</w:t>
            </w:r>
            <w:r w:rsidR="005719F1">
              <w:rPr>
                <w:rFonts w:asciiTheme="majorBidi" w:hAnsiTheme="majorBidi" w:cstheme="majorBidi" w:hint="cs"/>
                <w:rtl/>
              </w:rPr>
              <w:t>%</w:t>
            </w:r>
          </w:p>
        </w:tc>
        <w:tc>
          <w:tcPr>
            <w:tcW w:w="2404" w:type="dxa"/>
            <w:tcBorders>
              <w:top w:val="single" w:sz="8" w:space="0" w:color="auto"/>
              <w:left w:val="single" w:sz="8" w:space="0" w:color="auto"/>
              <w:bottom w:val="dashSmallGap" w:sz="4" w:space="0" w:color="auto"/>
            </w:tcBorders>
            <w:vAlign w:val="center"/>
          </w:tcPr>
          <w:p w14:paraId="744B2E44" w14:textId="1013C4FE" w:rsidR="00D47214" w:rsidRPr="005D2DDD" w:rsidRDefault="005719F1" w:rsidP="00416FE2">
            <w:pPr>
              <w:bidi/>
              <w:jc w:val="center"/>
              <w:rPr>
                <w:rFonts w:asciiTheme="majorBidi" w:hAnsiTheme="majorBidi" w:cstheme="majorBidi"/>
              </w:rPr>
            </w:pPr>
            <w:r>
              <w:rPr>
                <w:rFonts w:asciiTheme="majorBidi" w:hAnsiTheme="majorBidi" w:cstheme="majorBidi" w:hint="cs"/>
                <w:rtl/>
              </w:rPr>
              <w:t>100%</w:t>
            </w:r>
          </w:p>
        </w:tc>
      </w:tr>
      <w:tr w:rsidR="000A2976" w:rsidRPr="005D2DDD" w14:paraId="5F192B30" w14:textId="77777777" w:rsidTr="000A2976">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0A2976" w:rsidRPr="005D2DDD" w:rsidRDefault="000A2976" w:rsidP="000A2976">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54FB1398"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dashSmallGap" w:sz="4" w:space="0" w:color="auto"/>
            </w:tcBorders>
            <w:vAlign w:val="center"/>
          </w:tcPr>
          <w:p w14:paraId="0D2EFFD4" w14:textId="454F95A9" w:rsidR="000A2976" w:rsidRPr="005D2DDD" w:rsidRDefault="000A2976" w:rsidP="000A2976">
            <w:pPr>
              <w:bidi/>
              <w:jc w:val="center"/>
              <w:rPr>
                <w:rFonts w:asciiTheme="majorBidi" w:hAnsiTheme="majorBidi" w:cstheme="majorBidi"/>
              </w:rPr>
            </w:pPr>
          </w:p>
        </w:tc>
      </w:tr>
      <w:tr w:rsidR="000A2976" w:rsidRPr="005D2DDD" w14:paraId="03788974" w14:textId="77777777" w:rsidTr="000A2976">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0A2976" w:rsidRPr="005D2DDD" w:rsidRDefault="000A2976" w:rsidP="000A2976">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3F2B8B48"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dashSmallGap" w:sz="4" w:space="0" w:color="auto"/>
            </w:tcBorders>
            <w:vAlign w:val="center"/>
          </w:tcPr>
          <w:p w14:paraId="12207D6D" w14:textId="1FA23793"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r>
      <w:tr w:rsidR="000A2976" w:rsidRPr="005D2DDD" w14:paraId="202F0F7B" w14:textId="77777777" w:rsidTr="000A2976">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0A2976" w:rsidRPr="005D2DDD" w:rsidRDefault="000A2976" w:rsidP="000A2976">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048B1390"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dashSmallGap" w:sz="4" w:space="0" w:color="auto"/>
            </w:tcBorders>
            <w:vAlign w:val="center"/>
          </w:tcPr>
          <w:p w14:paraId="13759057" w14:textId="2D3AB32F"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r>
      <w:tr w:rsidR="000A2976" w:rsidRPr="005D2DDD" w14:paraId="7C94DA73" w14:textId="77777777" w:rsidTr="000A2976">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0A2976" w:rsidRPr="005D2DDD" w:rsidRDefault="000A2976" w:rsidP="000A2976">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667A3CF3"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single" w:sz="12" w:space="0" w:color="auto"/>
            </w:tcBorders>
            <w:vAlign w:val="center"/>
          </w:tcPr>
          <w:p w14:paraId="4E3C5BA6" w14:textId="3FF8CF11"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6470390D" w:rsidR="00026BDF" w:rsidRPr="000274EF" w:rsidRDefault="00C477FF" w:rsidP="000A2976">
            <w:pPr>
              <w:bidi/>
              <w:jc w:val="center"/>
              <w:rPr>
                <w:rFonts w:asciiTheme="majorBidi" w:hAnsiTheme="majorBidi" w:cstheme="majorBidi"/>
                <w:rtl/>
                <w:lang w:bidi="ar-EG"/>
              </w:rPr>
            </w:pPr>
            <w:r>
              <w:rPr>
                <w:rFonts w:asciiTheme="majorBidi" w:hAnsiTheme="majorBidi" w:cstheme="majorBidi" w:hint="cs"/>
                <w:rtl/>
                <w:lang w:bidi="ar-EG"/>
              </w:rPr>
              <w:t>30</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25B9F6DC" w:rsidR="00026BDF" w:rsidRPr="000274EF" w:rsidRDefault="000A2976" w:rsidP="000A2976">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6A402139" w:rsidR="00026BDF" w:rsidRPr="000274EF" w:rsidRDefault="000A2976" w:rsidP="000A2976">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3947769A" w:rsidR="00026BDF" w:rsidRPr="000274EF" w:rsidRDefault="000A2976" w:rsidP="000A2976">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589C08DC" w:rsidR="00026BDF" w:rsidRPr="000274EF" w:rsidRDefault="00C477FF" w:rsidP="000A2976">
            <w:pPr>
              <w:bidi/>
              <w:jc w:val="center"/>
              <w:rPr>
                <w:rFonts w:asciiTheme="majorBidi" w:hAnsiTheme="majorBidi" w:cstheme="majorBidi"/>
                <w:rtl/>
                <w:lang w:bidi="ar-EG"/>
              </w:rPr>
            </w:pPr>
            <w:r>
              <w:rPr>
                <w:rFonts w:asciiTheme="majorBidi" w:hAnsiTheme="majorBidi" w:cstheme="majorBidi" w:hint="cs"/>
                <w:rtl/>
                <w:lang w:bidi="ar-EG"/>
              </w:rPr>
              <w:t>30</w:t>
            </w:r>
            <w:r w:rsidR="000A2976">
              <w:rPr>
                <w:rFonts w:asciiTheme="majorBidi" w:hAnsiTheme="majorBidi" w:cstheme="majorBidi" w:hint="cs"/>
                <w:rtl/>
                <w:lang w:bidi="ar-EG"/>
              </w:rPr>
              <w:t xml:space="preserve"> ساعة</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r w:rsidRPr="005D2DDD">
        <w:rPr>
          <w:rtl/>
        </w:rPr>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BB6CA10" w14:textId="77777777" w:rsidR="00192987" w:rsidRDefault="00192987" w:rsidP="00416FE2">
            <w:pPr>
              <w:bidi/>
              <w:rPr>
                <w:rtl/>
              </w:rPr>
            </w:pPr>
          </w:p>
          <w:p w14:paraId="72D97E3A" w14:textId="31FEA72C" w:rsidR="00673AFD" w:rsidRPr="00192987" w:rsidRDefault="00C477FF" w:rsidP="00C477FF">
            <w:pPr>
              <w:bidi/>
              <w:spacing w:line="276" w:lineRule="auto"/>
              <w:rPr>
                <w:rtl/>
              </w:rPr>
            </w:pPr>
            <w:r w:rsidRPr="00C477FF">
              <w:rPr>
                <w:rFonts w:ascii="Traditional Arabic" w:hAnsi="Traditional Arabic" w:cs="Traditional Arabic"/>
                <w:sz w:val="28"/>
                <w:szCs w:val="28"/>
                <w:rtl/>
              </w:rPr>
              <w:t xml:space="preserve">يعرّف هذا المقرر بفقه اللغة والفرق بينه وبين علم اللغة (أو اللسانيات)، ثم بنشأة اللغة العربية، وأصلها وعلاقتها بأخواتها من اللغات الساميّة، ويبين الخصائص المشتركة بينها وبين تلك اللغات، ثم يقف عند مظاهر تطورها (صوتيا وصرفيا ونحويا ومعجميا)، وانقسامها إلى لهجات تجمعها لغة مشتركة هي الفصحى. كما يبيّن جهود علماء العربية في فقه اللغة ومنهجهم في دراسة اللغة العربية، وموقفهم من اللهجات. ويتتبع جملة من الظواهر اللغوية في العربية كالاشتقاق، والإعراب، والترادف والاشتراك والتضاد، بالإضافة إلى عوامل نمو المعجم العربي كما تعكسه ظاهرة الاقتراض اللغوي (بوجهيْه الدخيل والمعرب).   </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B68A3B6" w14:textId="77777777" w:rsidR="00AA1554" w:rsidRDefault="00AA1554" w:rsidP="00416FE2">
            <w:pPr>
              <w:bidi/>
              <w:spacing w:line="276" w:lineRule="auto"/>
              <w:jc w:val="lowKashida"/>
              <w:rPr>
                <w:rFonts w:asciiTheme="majorBidi" w:hAnsiTheme="majorBidi" w:cstheme="majorBidi"/>
              </w:rPr>
            </w:pPr>
          </w:p>
          <w:p w14:paraId="09DC25A5" w14:textId="05F18A22" w:rsidR="00807FAF" w:rsidRPr="005719F1" w:rsidRDefault="00C477FF" w:rsidP="00724E3E">
            <w:pPr>
              <w:bidi/>
              <w:spacing w:line="276" w:lineRule="auto"/>
              <w:jc w:val="lowKashida"/>
              <w:rPr>
                <w:rFonts w:asciiTheme="majorBidi" w:hAnsiTheme="majorBidi" w:cstheme="majorBidi"/>
                <w:lang w:bidi="ar-EG"/>
              </w:rPr>
            </w:pPr>
            <w:r>
              <w:rPr>
                <w:rFonts w:ascii="Traditional Arabic" w:hAnsi="Traditional Arabic" w:cs="Traditional Arabic" w:hint="cs"/>
                <w:sz w:val="28"/>
                <w:szCs w:val="28"/>
                <w:rtl/>
              </w:rPr>
              <w:t xml:space="preserve">   </w:t>
            </w:r>
            <w:r w:rsidRPr="00E510D2">
              <w:rPr>
                <w:rFonts w:ascii="Traditional Arabic" w:hAnsi="Traditional Arabic" w:cs="Traditional Arabic"/>
                <w:sz w:val="28"/>
                <w:szCs w:val="28"/>
                <w:rtl/>
              </w:rPr>
              <w:t xml:space="preserve">يهدف هذا المقرر إلى التعريف بفقه اللغة والفرق بينه وبين علم اللغة (أو </w:t>
            </w:r>
            <w:r w:rsidRPr="00E510D2">
              <w:rPr>
                <w:rFonts w:ascii="Traditional Arabic" w:hAnsi="Traditional Arabic" w:cs="Traditional Arabic" w:hint="cs"/>
                <w:sz w:val="28"/>
                <w:szCs w:val="28"/>
                <w:rtl/>
              </w:rPr>
              <w:t xml:space="preserve">اللسانيات) </w:t>
            </w:r>
            <w:r w:rsidRPr="00E510D2">
              <w:rPr>
                <w:rFonts w:ascii="Traditional Arabic" w:hAnsi="Traditional Arabic" w:cs="Traditional Arabic" w:hint="eastAsia"/>
                <w:sz w:val="28"/>
                <w:szCs w:val="28"/>
                <w:rtl/>
              </w:rPr>
              <w:t>،</w:t>
            </w:r>
            <w:r w:rsidRPr="00E510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كما يهدف إلى التعريف</w:t>
            </w:r>
            <w:r w:rsidRPr="00E510D2">
              <w:rPr>
                <w:rFonts w:ascii="Traditional Arabic" w:hAnsi="Traditional Arabic" w:cs="Traditional Arabic"/>
                <w:sz w:val="28"/>
                <w:szCs w:val="28"/>
                <w:rtl/>
              </w:rPr>
              <w:t xml:space="preserve"> بنشأة اللغة العربية، وأصلها وعلاقتها بأخواتها من اللغات الساميّة، وبيان الخصائص المشتركة بينها وبين تلك اللغات، ثم الوقوف عند مظاهر تطورها وانقسامها إلى لهجات تجمعها لغة مشتركة هي الفصحى. كما يهدف هذا المقرر إلى بيان جهود علماء العربية في فقه اللغة ومنهجهم </w:t>
            </w:r>
            <w:r w:rsidRPr="00E510D2">
              <w:rPr>
                <w:rFonts w:ascii="Traditional Arabic" w:hAnsi="Traditional Arabic" w:cs="Traditional Arabic"/>
                <w:sz w:val="28"/>
                <w:szCs w:val="28"/>
                <w:rtl/>
              </w:rPr>
              <w:lastRenderedPageBreak/>
              <w:t>في دراسة اللغة العربية، وموقفهم من اللهجات. ثم يتتبع المقرر جملة من الظواهر اللغوية في اللغة العربية كالاشتقاق، والإعراب، والترادف والاشتراك والتضاد، بالإضافة إلى عوامل نمو المعجم العربي كما تعكسه ظاهرة الاقتراض اللغوي (بوجهيْه الدخيل والمعرب).</w:t>
            </w: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72"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BE4C45">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0A2976" w:rsidRPr="005D2DDD" w14:paraId="5B094621" w14:textId="77777777" w:rsidTr="00BE4C45">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0A2976" w:rsidRPr="00B4292A" w:rsidRDefault="000A2976" w:rsidP="000A2976">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0A2976" w:rsidRPr="00975F52" w:rsidRDefault="000A2976" w:rsidP="000A2976">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5656CD27" w14:textId="6C28EE3D" w:rsidR="000A2976" w:rsidRPr="00B4292A" w:rsidRDefault="000A2976" w:rsidP="000A2976">
            <w:pPr>
              <w:bidi/>
              <w:jc w:val="center"/>
              <w:rPr>
                <w:rFonts w:asciiTheme="majorBidi" w:hAnsiTheme="majorBidi" w:cstheme="majorBidi"/>
              </w:rPr>
            </w:pPr>
          </w:p>
        </w:tc>
      </w:tr>
      <w:tr w:rsidR="009903FF" w:rsidRPr="005D2DDD" w14:paraId="30EFBBC8" w14:textId="1E8B614E" w:rsidTr="00BE4C45">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9903FF" w:rsidRPr="00B4292A" w:rsidRDefault="009903FF" w:rsidP="009903FF">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35BB9B79" w:rsidR="009903FF" w:rsidRPr="009903FF" w:rsidRDefault="009903FF" w:rsidP="009903FF">
            <w:pPr>
              <w:bidi/>
              <w:spacing w:line="276" w:lineRule="auto"/>
              <w:jc w:val="lowKashida"/>
              <w:rPr>
                <w:rFonts w:asciiTheme="majorBidi" w:hAnsiTheme="majorBidi" w:cstheme="majorBidi"/>
                <w:sz w:val="28"/>
                <w:szCs w:val="28"/>
              </w:rPr>
            </w:pPr>
            <w:r w:rsidRPr="009903FF">
              <w:rPr>
                <w:rFonts w:ascii="Traditional Arabic" w:hAnsi="Traditional Arabic" w:cs="Traditional Arabic" w:hint="cs"/>
                <w:sz w:val="28"/>
                <w:szCs w:val="28"/>
                <w:rtl/>
              </w:rPr>
              <w:t>يوضح</w:t>
            </w:r>
            <w:r w:rsidRPr="009903FF">
              <w:rPr>
                <w:rFonts w:ascii="Traditional Arabic" w:hAnsi="Traditional Arabic" w:cs="Traditional Arabic"/>
                <w:sz w:val="28"/>
                <w:szCs w:val="28"/>
                <w:rtl/>
              </w:rPr>
              <w:t xml:space="preserve"> </w:t>
            </w:r>
            <w:r w:rsidRPr="009903FF">
              <w:rPr>
                <w:rFonts w:ascii="Traditional Arabic" w:hAnsi="Traditional Arabic" w:cs="Traditional Arabic" w:hint="cs"/>
                <w:sz w:val="28"/>
                <w:szCs w:val="28"/>
                <w:rtl/>
              </w:rPr>
              <w:t>مفاهيم فقه اللغة</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79488BD3" w:rsidR="009903FF" w:rsidRPr="00B4292A" w:rsidRDefault="009903FF" w:rsidP="009903FF">
            <w:pPr>
              <w:bidi/>
              <w:jc w:val="center"/>
              <w:rPr>
                <w:rFonts w:asciiTheme="majorBidi" w:hAnsiTheme="majorBidi" w:cstheme="majorBidi"/>
              </w:rPr>
            </w:pPr>
          </w:p>
        </w:tc>
      </w:tr>
      <w:tr w:rsidR="009903FF" w:rsidRPr="005D2DDD" w14:paraId="3806A3EC" w14:textId="55D3FA0F" w:rsidTr="00BE4C45">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9903FF" w:rsidRPr="00B4292A" w:rsidRDefault="009903FF" w:rsidP="009903FF">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61A7511B" w:rsidR="009903FF" w:rsidRPr="009903FF" w:rsidRDefault="009903FF" w:rsidP="009903FF">
            <w:pPr>
              <w:bidi/>
              <w:spacing w:line="276" w:lineRule="auto"/>
              <w:jc w:val="lowKashida"/>
              <w:rPr>
                <w:rFonts w:asciiTheme="majorBidi" w:hAnsiTheme="majorBidi" w:cstheme="majorBidi"/>
                <w:sz w:val="28"/>
                <w:szCs w:val="28"/>
              </w:rPr>
            </w:pPr>
            <w:r w:rsidRPr="009903FF">
              <w:rPr>
                <w:rFonts w:ascii="Traditional Arabic" w:hAnsi="Traditional Arabic" w:cs="Traditional Arabic"/>
                <w:sz w:val="28"/>
                <w:szCs w:val="28"/>
                <w:rtl/>
              </w:rPr>
              <w:t>ي</w:t>
            </w:r>
            <w:r w:rsidRPr="009903FF">
              <w:rPr>
                <w:rFonts w:ascii="Traditional Arabic" w:hAnsi="Traditional Arabic" w:cs="Traditional Arabic" w:hint="cs"/>
                <w:sz w:val="28"/>
                <w:szCs w:val="28"/>
                <w:rtl/>
              </w:rPr>
              <w:t>بين</w:t>
            </w:r>
            <w:r w:rsidRPr="009903FF">
              <w:rPr>
                <w:rFonts w:ascii="Traditional Arabic" w:hAnsi="Traditional Arabic" w:cs="Traditional Arabic"/>
                <w:sz w:val="28"/>
                <w:szCs w:val="28"/>
                <w:rtl/>
              </w:rPr>
              <w:t xml:space="preserve"> </w:t>
            </w:r>
            <w:r w:rsidRPr="009903FF">
              <w:rPr>
                <w:rFonts w:ascii="Traditional Arabic" w:hAnsi="Traditional Arabic" w:cs="Traditional Arabic" w:hint="cs"/>
                <w:sz w:val="28"/>
                <w:szCs w:val="28"/>
                <w:rtl/>
              </w:rPr>
              <w:t>نشأة اللغة ومراحل تطورها وعلاقتها باللغات الساميّة</w:t>
            </w:r>
            <w:r w:rsidRPr="009903FF">
              <w:rPr>
                <w:rFonts w:ascii="Traditional Arabic" w:hAnsi="Traditional Arabic" w:cs="Traditional Arabic"/>
                <w:sz w:val="28"/>
                <w:szCs w:val="28"/>
                <w:rtl/>
              </w:rPr>
              <w:t>.</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6F290C9E" w:rsidR="009903FF" w:rsidRPr="00B4292A" w:rsidRDefault="009903FF" w:rsidP="009903FF">
            <w:pPr>
              <w:bidi/>
              <w:jc w:val="center"/>
              <w:rPr>
                <w:rFonts w:asciiTheme="majorBidi" w:hAnsiTheme="majorBidi" w:cstheme="majorBidi"/>
              </w:rPr>
            </w:pPr>
          </w:p>
        </w:tc>
      </w:tr>
      <w:tr w:rsidR="009903FF" w:rsidRPr="005D2DDD" w14:paraId="13D49104" w14:textId="14F816D1" w:rsidTr="00BE4C45">
        <w:tc>
          <w:tcPr>
            <w:tcW w:w="603" w:type="dxa"/>
            <w:tcBorders>
              <w:top w:val="dashSmallGap" w:sz="4" w:space="0" w:color="auto"/>
              <w:left w:val="single" w:sz="12" w:space="0" w:color="auto"/>
              <w:bottom w:val="dashSmallGap" w:sz="4" w:space="0" w:color="auto"/>
              <w:right w:val="single" w:sz="8" w:space="0" w:color="auto"/>
            </w:tcBorders>
          </w:tcPr>
          <w:p w14:paraId="268ED456" w14:textId="362A1F91" w:rsidR="009903FF" w:rsidRPr="00B4292A" w:rsidRDefault="009903FF" w:rsidP="009903FF">
            <w:pPr>
              <w:bidi/>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vAlign w:val="center"/>
          </w:tcPr>
          <w:p w14:paraId="372198C0" w14:textId="144FFD88" w:rsidR="009903FF" w:rsidRPr="009903FF" w:rsidRDefault="009903FF" w:rsidP="009903FF">
            <w:pPr>
              <w:bidi/>
              <w:spacing w:line="276" w:lineRule="auto"/>
              <w:jc w:val="lowKashida"/>
              <w:rPr>
                <w:rFonts w:asciiTheme="majorBidi" w:hAnsiTheme="majorBidi" w:cstheme="majorBidi"/>
                <w:sz w:val="28"/>
                <w:szCs w:val="28"/>
              </w:rPr>
            </w:pPr>
            <w:r w:rsidRPr="009903FF">
              <w:rPr>
                <w:rFonts w:ascii="Traditional Arabic" w:hAnsi="Traditional Arabic" w:cs="Traditional Arabic"/>
                <w:sz w:val="28"/>
                <w:szCs w:val="28"/>
                <w:rtl/>
              </w:rPr>
              <w:t xml:space="preserve">يشرح </w:t>
            </w:r>
            <w:r w:rsidRPr="009903FF">
              <w:rPr>
                <w:rFonts w:ascii="Traditional Arabic" w:hAnsi="Traditional Arabic" w:cs="Traditional Arabic" w:hint="cs"/>
                <w:sz w:val="28"/>
                <w:szCs w:val="28"/>
                <w:rtl/>
              </w:rPr>
              <w:t>خصائص اللغة العربية (صوتيا، صرفيا، نحويا، معجميا)</w:t>
            </w:r>
          </w:p>
        </w:tc>
        <w:tc>
          <w:tcPr>
            <w:tcW w:w="1627" w:type="dxa"/>
            <w:tcBorders>
              <w:top w:val="dashSmallGap" w:sz="4" w:space="0" w:color="auto"/>
              <w:left w:val="single" w:sz="8" w:space="0" w:color="auto"/>
              <w:bottom w:val="dashSmallGap" w:sz="4" w:space="0" w:color="auto"/>
              <w:right w:val="single" w:sz="12" w:space="0" w:color="auto"/>
            </w:tcBorders>
          </w:tcPr>
          <w:p w14:paraId="0C901CE1" w14:textId="14D60A0E" w:rsidR="009903FF" w:rsidRPr="00B4292A" w:rsidRDefault="009903FF" w:rsidP="009903FF">
            <w:pPr>
              <w:bidi/>
              <w:jc w:val="center"/>
              <w:rPr>
                <w:rFonts w:asciiTheme="majorBidi" w:hAnsiTheme="majorBidi" w:cstheme="majorBidi"/>
              </w:rPr>
            </w:pPr>
          </w:p>
        </w:tc>
      </w:tr>
      <w:tr w:rsidR="000A2976" w:rsidRPr="005D2DDD" w14:paraId="5F301D4E" w14:textId="0FB0AC1F" w:rsidTr="00BE4C45">
        <w:tc>
          <w:tcPr>
            <w:tcW w:w="603" w:type="dxa"/>
            <w:tcBorders>
              <w:top w:val="dashSmallGap" w:sz="4" w:space="0" w:color="auto"/>
              <w:left w:val="single" w:sz="12" w:space="0" w:color="auto"/>
              <w:bottom w:val="single" w:sz="8" w:space="0" w:color="auto"/>
              <w:right w:val="single" w:sz="8" w:space="0" w:color="auto"/>
            </w:tcBorders>
          </w:tcPr>
          <w:p w14:paraId="28E9A245" w14:textId="678C6529" w:rsidR="000A2976" w:rsidRPr="00B4292A" w:rsidRDefault="000A2976" w:rsidP="000A2976">
            <w:pPr>
              <w:bidi/>
              <w:rPr>
                <w:rFonts w:asciiTheme="majorBidi" w:hAnsiTheme="majorBidi" w:cstheme="majorBidi"/>
              </w:rPr>
            </w:pPr>
            <w:r w:rsidRPr="00B4292A">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3A530E14" w14:textId="66D90952" w:rsidR="000A2976" w:rsidRPr="00B4292A" w:rsidRDefault="000A2976" w:rsidP="000A2976">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07C7E693" w14:textId="724C69EA" w:rsidR="000A2976" w:rsidRPr="00B4292A" w:rsidRDefault="000A2976" w:rsidP="000A2976">
            <w:pPr>
              <w:bidi/>
              <w:jc w:val="center"/>
              <w:rPr>
                <w:rFonts w:asciiTheme="majorBidi" w:hAnsiTheme="majorBidi" w:cstheme="majorBidi"/>
              </w:rPr>
            </w:pPr>
          </w:p>
        </w:tc>
      </w:tr>
      <w:tr w:rsidR="000A2976" w:rsidRPr="005D2DDD" w14:paraId="5B2A5FFD" w14:textId="77777777" w:rsidTr="00BE4C45">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0A2976" w:rsidRPr="00E02FB7" w:rsidRDefault="000A2976" w:rsidP="000A2976">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0A2976" w:rsidRPr="00E02FB7" w:rsidRDefault="000A2976" w:rsidP="000A2976">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1373C3C7" w14:textId="78882400" w:rsidR="000A2976" w:rsidRPr="00B4292A" w:rsidRDefault="000A2976" w:rsidP="000A2976">
            <w:pPr>
              <w:bidi/>
              <w:jc w:val="center"/>
              <w:rPr>
                <w:rFonts w:asciiTheme="majorBidi" w:hAnsiTheme="majorBidi" w:cstheme="majorBidi"/>
              </w:rPr>
            </w:pPr>
          </w:p>
        </w:tc>
      </w:tr>
      <w:tr w:rsidR="00F55286" w:rsidRPr="005D2DDD" w14:paraId="45236895" w14:textId="1AE5498E" w:rsidTr="00BE4C45">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F55286" w:rsidRPr="00B4292A" w:rsidRDefault="00F55286" w:rsidP="00F55286">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11E49B1B" w:rsidR="00F55286" w:rsidRPr="009903FF" w:rsidRDefault="00F55286" w:rsidP="009903FF">
            <w:pPr>
              <w:bidi/>
              <w:spacing w:line="276" w:lineRule="auto"/>
              <w:jc w:val="lowKashida"/>
              <w:rPr>
                <w:rFonts w:ascii="Traditional Arabic" w:hAnsi="Traditional Arabic" w:cs="Traditional Arabic"/>
                <w:sz w:val="28"/>
                <w:szCs w:val="28"/>
              </w:rPr>
            </w:pPr>
            <w:r w:rsidRPr="009903FF">
              <w:rPr>
                <w:rFonts w:ascii="Traditional Arabic" w:hAnsi="Traditional Arabic" w:cs="Traditional Arabic"/>
                <w:sz w:val="28"/>
                <w:szCs w:val="28"/>
                <w:rtl/>
              </w:rPr>
              <w:t xml:space="preserve">يحلل </w:t>
            </w:r>
            <w:r w:rsidR="009903FF" w:rsidRPr="009903FF">
              <w:rPr>
                <w:rFonts w:ascii="Traditional Arabic" w:hAnsi="Traditional Arabic" w:cs="Traditional Arabic" w:hint="cs"/>
                <w:sz w:val="28"/>
                <w:szCs w:val="28"/>
                <w:rtl/>
              </w:rPr>
              <w:t>خصائص اللغة العربية بمستوياتها المختلفة (الصوتية والصرفية والمعجمية والنحوية والدلالية)</w:t>
            </w:r>
          </w:p>
        </w:tc>
        <w:tc>
          <w:tcPr>
            <w:tcW w:w="1627" w:type="dxa"/>
            <w:tcBorders>
              <w:top w:val="dashSmallGap" w:sz="4" w:space="0" w:color="auto"/>
              <w:left w:val="single" w:sz="8" w:space="0" w:color="auto"/>
              <w:bottom w:val="single" w:sz="12" w:space="0" w:color="auto"/>
              <w:right w:val="single" w:sz="12" w:space="0" w:color="auto"/>
            </w:tcBorders>
          </w:tcPr>
          <w:p w14:paraId="6943903E" w14:textId="77777777" w:rsidR="00F55286" w:rsidRPr="00B4292A" w:rsidRDefault="00F55286" w:rsidP="00F55286">
            <w:pPr>
              <w:bidi/>
              <w:rPr>
                <w:rFonts w:asciiTheme="majorBidi" w:hAnsiTheme="majorBidi" w:cstheme="majorBidi"/>
              </w:rPr>
            </w:pPr>
          </w:p>
        </w:tc>
      </w:tr>
      <w:tr w:rsidR="00F55286" w:rsidRPr="005D2DDD" w14:paraId="597D1414" w14:textId="60019B8C" w:rsidTr="00BE4C45">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F55286" w:rsidRPr="00B4292A" w:rsidRDefault="00F55286" w:rsidP="00F55286">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vAlign w:val="center"/>
          </w:tcPr>
          <w:p w14:paraId="6086F403" w14:textId="332B431E" w:rsidR="00F55286" w:rsidRPr="009903FF" w:rsidRDefault="009903FF" w:rsidP="009903FF">
            <w:pPr>
              <w:bidi/>
              <w:spacing w:line="276" w:lineRule="auto"/>
              <w:jc w:val="lowKashida"/>
              <w:rPr>
                <w:rFonts w:ascii="Traditional Arabic" w:hAnsi="Traditional Arabic" w:cs="Traditional Arabic"/>
                <w:sz w:val="28"/>
                <w:szCs w:val="28"/>
              </w:rPr>
            </w:pPr>
            <w:r w:rsidRPr="009903FF">
              <w:rPr>
                <w:rFonts w:ascii="Traditional Arabic" w:hAnsi="Traditional Arabic" w:cs="Traditional Arabic" w:hint="cs"/>
                <w:sz w:val="28"/>
                <w:szCs w:val="28"/>
                <w:rtl/>
              </w:rPr>
              <w:t>يوظف الطالب التقنية في رسم مشجر للغة العربية مقارنة مع أخواتها من اللغات الساميّة</w:t>
            </w:r>
            <w:r w:rsidR="00F55286" w:rsidRPr="009903FF">
              <w:rPr>
                <w:rFonts w:ascii="Traditional Arabic" w:hAnsi="Traditional Arabic" w:cs="Traditional Arabic"/>
                <w:sz w:val="28"/>
                <w:szCs w:val="28"/>
                <w:rtl/>
              </w:rPr>
              <w:t>.</w:t>
            </w:r>
          </w:p>
        </w:tc>
        <w:tc>
          <w:tcPr>
            <w:tcW w:w="1627" w:type="dxa"/>
            <w:tcBorders>
              <w:top w:val="dashSmallGap" w:sz="4" w:space="0" w:color="auto"/>
              <w:left w:val="single" w:sz="8" w:space="0" w:color="auto"/>
              <w:bottom w:val="single" w:sz="12" w:space="0" w:color="auto"/>
              <w:right w:val="single" w:sz="12" w:space="0" w:color="auto"/>
            </w:tcBorders>
          </w:tcPr>
          <w:p w14:paraId="38B941D2" w14:textId="77777777" w:rsidR="00F55286" w:rsidRPr="00B4292A" w:rsidRDefault="00F55286" w:rsidP="00F55286">
            <w:pPr>
              <w:bidi/>
              <w:rPr>
                <w:rFonts w:asciiTheme="majorBidi" w:hAnsiTheme="majorBidi" w:cstheme="majorBidi"/>
              </w:rPr>
            </w:pPr>
          </w:p>
        </w:tc>
      </w:tr>
      <w:tr w:rsidR="00F55286" w:rsidRPr="005D2DDD" w14:paraId="16085D39" w14:textId="361EE7B6" w:rsidTr="00BE4C45">
        <w:tc>
          <w:tcPr>
            <w:tcW w:w="603" w:type="dxa"/>
            <w:tcBorders>
              <w:top w:val="dashSmallGap" w:sz="4" w:space="0" w:color="auto"/>
              <w:left w:val="single" w:sz="12" w:space="0" w:color="auto"/>
              <w:bottom w:val="single" w:sz="12" w:space="0" w:color="auto"/>
              <w:right w:val="single" w:sz="8" w:space="0" w:color="auto"/>
            </w:tcBorders>
          </w:tcPr>
          <w:p w14:paraId="57024879" w14:textId="466D75BE" w:rsidR="00F55286" w:rsidRPr="00B4292A" w:rsidRDefault="00F55286" w:rsidP="00F55286">
            <w:pPr>
              <w:bidi/>
              <w:rPr>
                <w:rFonts w:asciiTheme="majorBidi" w:hAnsiTheme="majorBidi" w:cstheme="majorBidi"/>
              </w:rPr>
            </w:pPr>
            <w:r w:rsidRPr="00B4292A">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vAlign w:val="center"/>
          </w:tcPr>
          <w:p w14:paraId="0DA33508" w14:textId="75AD4DC8" w:rsidR="00F55286" w:rsidRPr="009903FF" w:rsidRDefault="00F55286" w:rsidP="009903FF">
            <w:pPr>
              <w:bidi/>
              <w:spacing w:line="276" w:lineRule="auto"/>
              <w:jc w:val="lowKashida"/>
              <w:rPr>
                <w:rFonts w:ascii="Traditional Arabic" w:hAnsi="Traditional Arabic" w:cs="Traditional Arabic"/>
                <w:sz w:val="28"/>
                <w:szCs w:val="28"/>
              </w:rPr>
            </w:pPr>
            <w:r w:rsidRPr="009903FF">
              <w:rPr>
                <w:rFonts w:ascii="Traditional Arabic" w:hAnsi="Traditional Arabic" w:cs="Traditional Arabic" w:hint="cs"/>
                <w:sz w:val="28"/>
                <w:szCs w:val="28"/>
                <w:rtl/>
              </w:rPr>
              <w:t xml:space="preserve">ينقد </w:t>
            </w:r>
            <w:r w:rsidR="009903FF" w:rsidRPr="009903FF">
              <w:rPr>
                <w:rFonts w:ascii="Traditional Arabic" w:hAnsi="Traditional Arabic" w:cs="Traditional Arabic" w:hint="cs"/>
                <w:sz w:val="28"/>
                <w:szCs w:val="28"/>
                <w:rtl/>
              </w:rPr>
              <w:t>مستويات اللغة وكيف يمكن أن تكون أساسا للمقارنة بين اللغات</w:t>
            </w:r>
          </w:p>
        </w:tc>
        <w:tc>
          <w:tcPr>
            <w:tcW w:w="1627" w:type="dxa"/>
            <w:tcBorders>
              <w:top w:val="dashSmallGap" w:sz="4" w:space="0" w:color="auto"/>
              <w:left w:val="single" w:sz="8" w:space="0" w:color="auto"/>
              <w:bottom w:val="single" w:sz="12" w:space="0" w:color="auto"/>
              <w:right w:val="single" w:sz="12" w:space="0" w:color="auto"/>
            </w:tcBorders>
          </w:tcPr>
          <w:p w14:paraId="5AAC0376" w14:textId="77777777" w:rsidR="00F55286" w:rsidRPr="00B4292A" w:rsidRDefault="00F55286" w:rsidP="00F55286">
            <w:pPr>
              <w:bidi/>
              <w:rPr>
                <w:rFonts w:asciiTheme="majorBidi" w:hAnsiTheme="majorBidi" w:cstheme="majorBidi"/>
              </w:rPr>
            </w:pPr>
          </w:p>
        </w:tc>
      </w:tr>
      <w:tr w:rsidR="00416FE2" w:rsidRPr="005D2DDD" w14:paraId="436FFA1D" w14:textId="140DB79D" w:rsidTr="00BE4C45">
        <w:tc>
          <w:tcPr>
            <w:tcW w:w="603" w:type="dxa"/>
            <w:tcBorders>
              <w:top w:val="dashSmallGap" w:sz="4" w:space="0" w:color="auto"/>
              <w:left w:val="single" w:sz="12" w:space="0" w:color="auto"/>
              <w:bottom w:val="single" w:sz="8" w:space="0" w:color="auto"/>
              <w:right w:val="single" w:sz="8" w:space="0" w:color="auto"/>
            </w:tcBorders>
          </w:tcPr>
          <w:p w14:paraId="313DBD18" w14:textId="03A5A054" w:rsidR="00416FE2" w:rsidRPr="00B4292A" w:rsidRDefault="00416FE2" w:rsidP="00416FE2">
            <w:pPr>
              <w:bidi/>
              <w:rPr>
                <w:rFonts w:asciiTheme="majorBidi" w:hAnsiTheme="majorBidi" w:cstheme="majorBidi"/>
              </w:rPr>
            </w:pPr>
            <w:r w:rsidRPr="00B4292A">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288C0E86" w14:textId="39B706AA" w:rsidR="00416FE2" w:rsidRPr="00B4292A" w:rsidRDefault="00416FE2" w:rsidP="00416FE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D49AB2B" w14:textId="77777777" w:rsidR="00416FE2" w:rsidRPr="00B4292A" w:rsidRDefault="00416FE2" w:rsidP="00416FE2">
            <w:pPr>
              <w:bidi/>
              <w:rPr>
                <w:rFonts w:asciiTheme="majorBidi" w:hAnsiTheme="majorBidi" w:cstheme="majorBidi"/>
              </w:rPr>
            </w:pPr>
          </w:p>
        </w:tc>
      </w:tr>
      <w:tr w:rsidR="00416FE2" w:rsidRPr="005D2DDD" w14:paraId="5946A00C" w14:textId="77777777" w:rsidTr="00BE4C45">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BE4C45" w:rsidRPr="005D2DDD" w14:paraId="4504EDC6" w14:textId="3E38861C" w:rsidTr="00BE4C45">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BE4C45" w:rsidRPr="00B4292A" w:rsidRDefault="00BE4C45" w:rsidP="00BE4C45">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17D40213" w:rsidR="00BE4C45" w:rsidRPr="00CB1175" w:rsidRDefault="00BE4C45" w:rsidP="00BE4C45">
            <w:pPr>
              <w:bidi/>
              <w:spacing w:line="276" w:lineRule="auto"/>
              <w:jc w:val="lowKashida"/>
              <w:rPr>
                <w:rFonts w:ascii="Traditional Arabic" w:hAnsi="Traditional Arabic" w:cs="Traditional Arabic"/>
                <w:sz w:val="28"/>
                <w:szCs w:val="28"/>
              </w:rPr>
            </w:pPr>
            <w:r w:rsidRPr="00A4172C">
              <w:rPr>
                <w:rFonts w:ascii="Traditional Arabic" w:hAnsi="Traditional Arabic" w:cs="Traditional Arabic"/>
                <w:sz w:val="28"/>
                <w:szCs w:val="28"/>
                <w:rtl/>
              </w:rPr>
              <w:t xml:space="preserve">يدير حواراً عن </w:t>
            </w:r>
            <w:r w:rsidRPr="00E510D2">
              <w:rPr>
                <w:rFonts w:ascii="Traditional Arabic" w:hAnsi="Traditional Arabic" w:cs="Traditional Arabic"/>
                <w:sz w:val="28"/>
                <w:szCs w:val="28"/>
                <w:rtl/>
              </w:rPr>
              <w:t>معايير الأخذ من القبائل وخلط القدماء بين الفصحى واللهجات (ألقاب اللهجات)</w:t>
            </w:r>
            <w:r w:rsidRPr="00A4172C">
              <w:rPr>
                <w:rFonts w:ascii="Traditional Arabic" w:hAnsi="Traditional Arabic" w:cs="Traditional Arabic"/>
                <w:sz w:val="28"/>
                <w:szCs w:val="28"/>
                <w:rtl/>
              </w:rPr>
              <w:t xml:space="preserve"> </w:t>
            </w:r>
            <w:r w:rsidRPr="00D35C30">
              <w:rPr>
                <w:rFonts w:ascii="Traditional Arabic" w:hAnsi="Traditional Arabic" w:cs="Traditional Arabic"/>
                <w:sz w:val="28"/>
                <w:szCs w:val="28"/>
                <w:rtl/>
              </w:rPr>
              <w:t xml:space="preserve">أمام </w:t>
            </w:r>
            <w:r w:rsidRPr="00D35C30">
              <w:rPr>
                <w:rFonts w:ascii="Traditional Arabic" w:hAnsi="Traditional Arabic" w:cs="Traditional Arabic" w:hint="cs"/>
                <w:sz w:val="28"/>
                <w:szCs w:val="28"/>
                <w:rtl/>
              </w:rPr>
              <w:t>زملائه</w:t>
            </w:r>
            <w:r w:rsidRPr="00D35C30">
              <w:rPr>
                <w:rFonts w:ascii="Traditional Arabic" w:hAnsi="Traditional Arabic" w:cs="Traditional Arabic"/>
                <w:sz w:val="28"/>
                <w:szCs w:val="28"/>
                <w:rtl/>
              </w:rPr>
              <w:t>.</w:t>
            </w:r>
          </w:p>
        </w:tc>
        <w:tc>
          <w:tcPr>
            <w:tcW w:w="1627" w:type="dxa"/>
            <w:tcBorders>
              <w:top w:val="dashSmallGap" w:sz="4" w:space="0" w:color="auto"/>
              <w:left w:val="single" w:sz="8" w:space="0" w:color="auto"/>
              <w:bottom w:val="single" w:sz="12" w:space="0" w:color="auto"/>
              <w:right w:val="single" w:sz="12" w:space="0" w:color="auto"/>
            </w:tcBorders>
          </w:tcPr>
          <w:p w14:paraId="197DB2D2" w14:textId="77777777" w:rsidR="00BE4C45" w:rsidRPr="00B4292A" w:rsidRDefault="00BE4C45" w:rsidP="00BE4C45">
            <w:pPr>
              <w:bidi/>
              <w:rPr>
                <w:rFonts w:asciiTheme="majorBidi" w:hAnsiTheme="majorBidi" w:cstheme="majorBidi"/>
              </w:rPr>
            </w:pPr>
          </w:p>
        </w:tc>
      </w:tr>
      <w:tr w:rsidR="00BE4C45" w:rsidRPr="005D2DDD" w14:paraId="0573E170" w14:textId="0641E32E" w:rsidTr="00BE4C45">
        <w:tc>
          <w:tcPr>
            <w:tcW w:w="603" w:type="dxa"/>
            <w:tcBorders>
              <w:top w:val="dashSmallGap" w:sz="4" w:space="0" w:color="auto"/>
              <w:left w:val="single" w:sz="12" w:space="0" w:color="auto"/>
              <w:bottom w:val="single" w:sz="12" w:space="0" w:color="auto"/>
              <w:right w:val="single" w:sz="8" w:space="0" w:color="auto"/>
            </w:tcBorders>
          </w:tcPr>
          <w:p w14:paraId="6FB89AFD" w14:textId="098DD576" w:rsidR="00BE4C45" w:rsidRPr="00B4292A" w:rsidRDefault="00BE4C45" w:rsidP="00BE4C45">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181EC723" w14:textId="7B331DF8" w:rsidR="00BE4C45" w:rsidRPr="00CB1175" w:rsidRDefault="00BE4C45" w:rsidP="00BE4C45">
            <w:pPr>
              <w:bidi/>
              <w:spacing w:line="276" w:lineRule="auto"/>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 xml:space="preserve">يقدم </w:t>
            </w:r>
            <w:r w:rsidRPr="00D35C30">
              <w:rPr>
                <w:rFonts w:ascii="Traditional Arabic" w:hAnsi="Traditional Arabic" w:cs="Traditional Arabic" w:hint="cs"/>
                <w:sz w:val="28"/>
                <w:szCs w:val="28"/>
                <w:rtl/>
              </w:rPr>
              <w:t xml:space="preserve">عرضا </w:t>
            </w:r>
            <w:r>
              <w:rPr>
                <w:rFonts w:ascii="Traditional Arabic" w:hAnsi="Traditional Arabic" w:cs="Traditional Arabic" w:hint="cs"/>
                <w:sz w:val="28"/>
                <w:szCs w:val="28"/>
                <w:rtl/>
              </w:rPr>
              <w:t>عن</w:t>
            </w:r>
            <w:r w:rsidRPr="003575F1">
              <w:rPr>
                <w:rFonts w:ascii="Traditional Arabic" w:hAnsi="Traditional Arabic" w:cs="Traditional Arabic"/>
                <w:sz w:val="28"/>
                <w:szCs w:val="28"/>
                <w:rtl/>
              </w:rPr>
              <w:t xml:space="preserve"> </w:t>
            </w:r>
            <w:r w:rsidRPr="00E510D2">
              <w:rPr>
                <w:rFonts w:ascii="Traditional Arabic" w:hAnsi="Traditional Arabic" w:cs="Traditional Arabic"/>
                <w:sz w:val="28"/>
                <w:szCs w:val="28"/>
                <w:rtl/>
              </w:rPr>
              <w:t>مفردات اللغة العربية واختلاف بنيتها ودلالاتها بين القبائل</w:t>
            </w:r>
            <w:r>
              <w:rPr>
                <w:rFonts w:ascii="Traditional Arabic" w:hAnsi="Traditional Arabic" w:cs="Traditional Arabic" w:hint="cs"/>
                <w:sz w:val="28"/>
                <w:szCs w:val="28"/>
                <w:rtl/>
              </w:rPr>
              <w:t xml:space="preserve"> </w:t>
            </w:r>
            <w:r w:rsidRPr="00D35C30">
              <w:rPr>
                <w:rFonts w:ascii="Traditional Arabic" w:hAnsi="Traditional Arabic" w:cs="Traditional Arabic" w:hint="cs"/>
                <w:sz w:val="28"/>
                <w:szCs w:val="28"/>
                <w:rtl/>
              </w:rPr>
              <w:t>أمام</w:t>
            </w:r>
            <w:r w:rsidRPr="00D35C30">
              <w:rPr>
                <w:rFonts w:ascii="Traditional Arabic" w:hAnsi="Traditional Arabic" w:cs="Traditional Arabic"/>
                <w:sz w:val="28"/>
                <w:szCs w:val="28"/>
                <w:rtl/>
              </w:rPr>
              <w:t xml:space="preserve"> </w:t>
            </w:r>
            <w:r w:rsidRPr="00D35C30">
              <w:rPr>
                <w:rFonts w:ascii="Traditional Arabic" w:hAnsi="Traditional Arabic" w:cs="Traditional Arabic" w:hint="cs"/>
                <w:sz w:val="28"/>
                <w:szCs w:val="28"/>
                <w:rtl/>
              </w:rPr>
              <w:t>زملائه</w:t>
            </w:r>
          </w:p>
        </w:tc>
        <w:tc>
          <w:tcPr>
            <w:tcW w:w="1627" w:type="dxa"/>
            <w:tcBorders>
              <w:top w:val="dashSmallGap" w:sz="4" w:space="0" w:color="auto"/>
              <w:left w:val="single" w:sz="8" w:space="0" w:color="auto"/>
              <w:bottom w:val="single" w:sz="12" w:space="0" w:color="auto"/>
              <w:right w:val="single" w:sz="12" w:space="0" w:color="auto"/>
            </w:tcBorders>
          </w:tcPr>
          <w:p w14:paraId="28B51ABA" w14:textId="77777777" w:rsidR="00BE4C45" w:rsidRPr="00B4292A" w:rsidRDefault="00BE4C45" w:rsidP="00BE4C45">
            <w:pPr>
              <w:bidi/>
              <w:rPr>
                <w:rFonts w:asciiTheme="majorBidi" w:hAnsiTheme="majorBidi" w:cstheme="majorBidi"/>
              </w:rPr>
            </w:pPr>
          </w:p>
        </w:tc>
      </w:tr>
      <w:tr w:rsidR="00BE4C45" w:rsidRPr="005D2DDD" w14:paraId="57A7085E" w14:textId="46CF2231" w:rsidTr="00BE4C45">
        <w:tc>
          <w:tcPr>
            <w:tcW w:w="603" w:type="dxa"/>
            <w:tcBorders>
              <w:top w:val="dashSmallGap" w:sz="4" w:space="0" w:color="auto"/>
              <w:left w:val="single" w:sz="12" w:space="0" w:color="auto"/>
              <w:bottom w:val="single" w:sz="12" w:space="0" w:color="auto"/>
              <w:right w:val="single" w:sz="8" w:space="0" w:color="auto"/>
            </w:tcBorders>
          </w:tcPr>
          <w:p w14:paraId="62818601" w14:textId="1994B569" w:rsidR="00BE4C45" w:rsidRPr="00B4292A" w:rsidRDefault="00BE4C45" w:rsidP="00BE4C45">
            <w:pPr>
              <w:bidi/>
              <w:rPr>
                <w:rFonts w:asciiTheme="majorBidi" w:hAnsiTheme="majorBidi" w:cstheme="majorBidi"/>
              </w:rPr>
            </w:pPr>
            <w:r w:rsidRPr="00B4292A">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1DFEC7FB" w14:textId="0AF566E4" w:rsidR="00BE4C45" w:rsidRPr="00CB1175" w:rsidRDefault="00BE4C45" w:rsidP="00BE4C45">
            <w:pPr>
              <w:bidi/>
              <w:spacing w:line="276" w:lineRule="auto"/>
              <w:jc w:val="lowKashida"/>
              <w:rPr>
                <w:rFonts w:ascii="Traditional Arabic" w:hAnsi="Traditional Arabic" w:cs="Traditional Arabic"/>
                <w:sz w:val="28"/>
                <w:szCs w:val="28"/>
              </w:rPr>
            </w:pPr>
            <w:r w:rsidRPr="00D35C30">
              <w:rPr>
                <w:rFonts w:ascii="Traditional Arabic" w:hAnsi="Traditional Arabic" w:cs="Traditional Arabic" w:hint="cs"/>
                <w:sz w:val="28"/>
                <w:szCs w:val="28"/>
                <w:rtl/>
              </w:rPr>
              <w:t xml:space="preserve">يعرض </w:t>
            </w:r>
            <w:r w:rsidRPr="00E510D2">
              <w:rPr>
                <w:rFonts w:ascii="Traditional Arabic" w:hAnsi="Traditional Arabic" w:cs="Traditional Arabic"/>
                <w:sz w:val="28"/>
                <w:szCs w:val="28"/>
                <w:rtl/>
              </w:rPr>
              <w:t>أصوات اللغة العربية في التراث اللغوي؛ مصطلحات الوصف الصوتي في التراث</w:t>
            </w:r>
            <w:r>
              <w:rPr>
                <w:rFonts w:ascii="Traditional Arabic" w:hAnsi="Traditional Arabic" w:cs="Traditional Arabic" w:hint="cs"/>
                <w:sz w:val="28"/>
                <w:szCs w:val="28"/>
                <w:rtl/>
              </w:rPr>
              <w:t>.</w:t>
            </w:r>
          </w:p>
        </w:tc>
        <w:tc>
          <w:tcPr>
            <w:tcW w:w="1627" w:type="dxa"/>
            <w:tcBorders>
              <w:top w:val="dashSmallGap" w:sz="4" w:space="0" w:color="auto"/>
              <w:left w:val="single" w:sz="8" w:space="0" w:color="auto"/>
              <w:bottom w:val="single" w:sz="12" w:space="0" w:color="auto"/>
              <w:right w:val="single" w:sz="12" w:space="0" w:color="auto"/>
            </w:tcBorders>
          </w:tcPr>
          <w:p w14:paraId="135F9CBA" w14:textId="77777777" w:rsidR="00BE4C45" w:rsidRPr="00B4292A" w:rsidRDefault="00BE4C45" w:rsidP="00BE4C45">
            <w:pPr>
              <w:bidi/>
              <w:rPr>
                <w:rFonts w:asciiTheme="majorBidi" w:hAnsiTheme="majorBidi" w:cstheme="majorBidi"/>
              </w:rPr>
            </w:pPr>
          </w:p>
        </w:tc>
      </w:tr>
      <w:tr w:rsidR="00416FE2" w:rsidRPr="005D2DDD" w14:paraId="41E914BF" w14:textId="560C46C3" w:rsidTr="00BE4C45">
        <w:tc>
          <w:tcPr>
            <w:tcW w:w="603" w:type="dxa"/>
            <w:tcBorders>
              <w:top w:val="dashSmallGap" w:sz="4" w:space="0" w:color="auto"/>
              <w:left w:val="single" w:sz="12" w:space="0" w:color="auto"/>
              <w:bottom w:val="single" w:sz="12" w:space="0" w:color="auto"/>
              <w:right w:val="single" w:sz="8" w:space="0" w:color="auto"/>
            </w:tcBorders>
          </w:tcPr>
          <w:p w14:paraId="471AFD95" w14:textId="1913A164" w:rsidR="00416FE2" w:rsidRPr="00B4292A" w:rsidRDefault="00416FE2" w:rsidP="00416FE2">
            <w:pPr>
              <w:bidi/>
              <w:rPr>
                <w:rFonts w:asciiTheme="majorBidi" w:hAnsiTheme="majorBidi" w:cstheme="majorBidi"/>
              </w:rPr>
            </w:pPr>
            <w:r w:rsidRPr="00B4292A">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17F079B" w14:textId="6538A545" w:rsidR="00416FE2" w:rsidRPr="00B4292A" w:rsidRDefault="00416FE2" w:rsidP="00416FE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00393B6" w14:textId="77777777" w:rsidR="00416FE2" w:rsidRPr="00B4292A" w:rsidRDefault="00416FE2" w:rsidP="00416FE2">
            <w:pPr>
              <w:bidi/>
              <w:rPr>
                <w:rFonts w:asciiTheme="majorBidi" w:hAnsiTheme="majorBidi" w:cstheme="majorBidi"/>
              </w:rPr>
            </w:pP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8"/>
        <w:gridCol w:w="7265"/>
        <w:gridCol w:w="1378"/>
      </w:tblGrid>
      <w:tr w:rsidR="00D225ED" w:rsidRPr="005D2DDD" w14:paraId="587DDBA3" w14:textId="77777777" w:rsidTr="00C477FF">
        <w:trPr>
          <w:trHeight w:val="461"/>
          <w:jc w:val="center"/>
        </w:trPr>
        <w:tc>
          <w:tcPr>
            <w:tcW w:w="92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26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C477FF" w:rsidRPr="005D2DDD" w14:paraId="7A7D722A" w14:textId="77777777" w:rsidTr="00C477FF">
        <w:trPr>
          <w:jc w:val="center"/>
        </w:trPr>
        <w:tc>
          <w:tcPr>
            <w:tcW w:w="928" w:type="dxa"/>
            <w:tcBorders>
              <w:top w:val="single" w:sz="8" w:space="0" w:color="auto"/>
              <w:left w:val="single" w:sz="12" w:space="0" w:color="auto"/>
              <w:right w:val="single" w:sz="8" w:space="0" w:color="auto"/>
            </w:tcBorders>
            <w:vAlign w:val="center"/>
          </w:tcPr>
          <w:p w14:paraId="20E99279" w14:textId="7DC83358" w:rsidR="00C477FF" w:rsidRPr="00DE07AD" w:rsidRDefault="00C477FF" w:rsidP="00C477FF">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265" w:type="dxa"/>
            <w:tcBorders>
              <w:top w:val="single" w:sz="8" w:space="0" w:color="auto"/>
              <w:left w:val="single" w:sz="8" w:space="0" w:color="auto"/>
              <w:right w:val="single" w:sz="8" w:space="0" w:color="auto"/>
            </w:tcBorders>
          </w:tcPr>
          <w:p w14:paraId="6F5FD334" w14:textId="3DA2E82E" w:rsidR="00C477FF" w:rsidRPr="009316C2" w:rsidRDefault="00C477FF" w:rsidP="00C477FF">
            <w:pPr>
              <w:bidi/>
              <w:jc w:val="both"/>
              <w:rPr>
                <w:rFonts w:ascii="Traditional Arabic" w:hAnsi="Traditional Arabic" w:cs="Traditional Arabic"/>
                <w:sz w:val="28"/>
                <w:szCs w:val="28"/>
              </w:rPr>
            </w:pPr>
            <w:r w:rsidRPr="00E510D2">
              <w:rPr>
                <w:rFonts w:ascii="Traditional Arabic" w:hAnsi="Traditional Arabic" w:cs="Traditional Arabic"/>
                <w:sz w:val="28"/>
                <w:szCs w:val="28"/>
                <w:rtl/>
              </w:rPr>
              <w:t>فقه اللغة وعلم اللغة، جهود علماء العربية في فقه اللغة، جهود المحدثين في التأل</w:t>
            </w:r>
            <w:r>
              <w:rPr>
                <w:rFonts w:ascii="Traditional Arabic" w:hAnsi="Traditional Arabic" w:cs="Traditional Arabic" w:hint="cs"/>
                <w:sz w:val="28"/>
                <w:szCs w:val="28"/>
                <w:rtl/>
              </w:rPr>
              <w:t>ي</w:t>
            </w:r>
            <w:r w:rsidRPr="00E510D2">
              <w:rPr>
                <w:rFonts w:ascii="Traditional Arabic" w:hAnsi="Traditional Arabic" w:cs="Traditional Arabic"/>
                <w:sz w:val="28"/>
                <w:szCs w:val="28"/>
                <w:rtl/>
              </w:rPr>
              <w:t>ف والترجمة في موضوعات فقه اللغة</w:t>
            </w:r>
          </w:p>
        </w:tc>
        <w:tc>
          <w:tcPr>
            <w:tcW w:w="1378" w:type="dxa"/>
            <w:tcBorders>
              <w:top w:val="single" w:sz="8" w:space="0" w:color="auto"/>
              <w:left w:val="single" w:sz="8" w:space="0" w:color="auto"/>
              <w:right w:val="single" w:sz="12" w:space="0" w:color="auto"/>
            </w:tcBorders>
            <w:vAlign w:val="center"/>
          </w:tcPr>
          <w:p w14:paraId="4A366DAC" w14:textId="5A6ABDDE" w:rsidR="00C477FF" w:rsidRPr="009316C2" w:rsidRDefault="009903FF" w:rsidP="00C477FF">
            <w:pPr>
              <w:bidi/>
              <w:jc w:val="center"/>
              <w:rPr>
                <w:rFonts w:ascii="Traditional Arabic" w:hAnsi="Traditional Arabic" w:cs="Traditional Arabic"/>
                <w:sz w:val="28"/>
                <w:szCs w:val="28"/>
              </w:rPr>
            </w:pPr>
            <w:r>
              <w:rPr>
                <w:rFonts w:ascii="Traditional Arabic" w:hAnsi="Traditional Arabic" w:cs="Traditional Arabic" w:hint="cs"/>
                <w:sz w:val="28"/>
                <w:szCs w:val="28"/>
                <w:rtl/>
              </w:rPr>
              <w:t>2</w:t>
            </w:r>
          </w:p>
        </w:tc>
      </w:tr>
      <w:tr w:rsidR="00C477FF" w:rsidRPr="005D2DDD" w14:paraId="1ECDCD5F" w14:textId="77777777" w:rsidTr="00C477FF">
        <w:trPr>
          <w:jc w:val="center"/>
        </w:trPr>
        <w:tc>
          <w:tcPr>
            <w:tcW w:w="928" w:type="dxa"/>
            <w:tcBorders>
              <w:left w:val="single" w:sz="12" w:space="0" w:color="auto"/>
              <w:right w:val="single" w:sz="8" w:space="0" w:color="auto"/>
            </w:tcBorders>
            <w:vAlign w:val="center"/>
          </w:tcPr>
          <w:p w14:paraId="41417E4C" w14:textId="0466A950" w:rsidR="00C477FF" w:rsidRPr="00DE07AD" w:rsidRDefault="00C477FF" w:rsidP="00C477FF">
            <w:pPr>
              <w:bidi/>
              <w:jc w:val="center"/>
              <w:rPr>
                <w:rFonts w:asciiTheme="majorBidi" w:hAnsiTheme="majorBidi" w:cstheme="majorBidi"/>
              </w:rPr>
            </w:pPr>
            <w:r w:rsidRPr="00DE07AD">
              <w:rPr>
                <w:rFonts w:asciiTheme="majorBidi" w:hAnsiTheme="majorBidi" w:cstheme="majorBidi" w:hint="cs"/>
                <w:rtl/>
              </w:rPr>
              <w:t>2</w:t>
            </w:r>
          </w:p>
        </w:tc>
        <w:tc>
          <w:tcPr>
            <w:tcW w:w="7265" w:type="dxa"/>
            <w:tcBorders>
              <w:left w:val="single" w:sz="8" w:space="0" w:color="auto"/>
              <w:right w:val="single" w:sz="8" w:space="0" w:color="auto"/>
            </w:tcBorders>
          </w:tcPr>
          <w:p w14:paraId="3991BA1B" w14:textId="208CEE17" w:rsidR="00C477FF" w:rsidRPr="009316C2" w:rsidRDefault="00C477FF" w:rsidP="00C477FF">
            <w:pPr>
              <w:bidi/>
              <w:rPr>
                <w:rFonts w:ascii="Traditional Arabic" w:hAnsi="Traditional Arabic" w:cs="Traditional Arabic"/>
                <w:sz w:val="28"/>
                <w:szCs w:val="28"/>
              </w:rPr>
            </w:pPr>
            <w:r w:rsidRPr="00E510D2">
              <w:rPr>
                <w:rFonts w:ascii="Traditional Arabic" w:hAnsi="Traditional Arabic" w:cs="Traditional Arabic"/>
                <w:sz w:val="28"/>
                <w:szCs w:val="28"/>
                <w:rtl/>
              </w:rPr>
              <w:t>في تاريخ اللغة العربية، علاقتها باللغات الساميّة (شجرة اللغات الساميّة)، الخصائص المشتركة بينها وبين هذه اللغات (صوتيا، صرفيا، نحويا، معجميا)، اللغويون العرب واللغات الساميّة، أهمية الدراسات الساميّة للعربية)</w:t>
            </w:r>
          </w:p>
        </w:tc>
        <w:tc>
          <w:tcPr>
            <w:tcW w:w="1378" w:type="dxa"/>
            <w:tcBorders>
              <w:left w:val="single" w:sz="8" w:space="0" w:color="auto"/>
              <w:right w:val="single" w:sz="12" w:space="0" w:color="auto"/>
            </w:tcBorders>
          </w:tcPr>
          <w:p w14:paraId="269D7999" w14:textId="25F026F1" w:rsidR="00C477FF" w:rsidRPr="009316C2" w:rsidRDefault="009903FF" w:rsidP="00C477FF">
            <w:pPr>
              <w:bidi/>
              <w:jc w:val="center"/>
              <w:rPr>
                <w:rFonts w:ascii="Traditional Arabic" w:hAnsi="Traditional Arabic" w:cs="Traditional Arabic"/>
                <w:sz w:val="28"/>
                <w:szCs w:val="28"/>
              </w:rPr>
            </w:pPr>
            <w:r>
              <w:rPr>
                <w:rFonts w:ascii="Traditional Arabic" w:hAnsi="Traditional Arabic" w:cs="Traditional Arabic" w:hint="cs"/>
                <w:sz w:val="28"/>
                <w:szCs w:val="28"/>
                <w:rtl/>
              </w:rPr>
              <w:t>4</w:t>
            </w:r>
          </w:p>
        </w:tc>
      </w:tr>
      <w:tr w:rsidR="00C477FF" w:rsidRPr="005D2DDD" w14:paraId="123517E9" w14:textId="77777777" w:rsidTr="00C477FF">
        <w:trPr>
          <w:jc w:val="center"/>
        </w:trPr>
        <w:tc>
          <w:tcPr>
            <w:tcW w:w="928" w:type="dxa"/>
            <w:tcBorders>
              <w:left w:val="single" w:sz="12" w:space="0" w:color="auto"/>
              <w:right w:val="single" w:sz="8" w:space="0" w:color="auto"/>
            </w:tcBorders>
            <w:vAlign w:val="center"/>
          </w:tcPr>
          <w:p w14:paraId="21612780" w14:textId="717A1CBB" w:rsidR="00C477FF" w:rsidRPr="00DE07AD" w:rsidRDefault="00C477FF" w:rsidP="00C477FF">
            <w:pPr>
              <w:bidi/>
              <w:jc w:val="center"/>
              <w:rPr>
                <w:rFonts w:asciiTheme="majorBidi" w:hAnsiTheme="majorBidi" w:cstheme="majorBidi"/>
              </w:rPr>
            </w:pPr>
            <w:r w:rsidRPr="00DE07AD">
              <w:rPr>
                <w:rFonts w:asciiTheme="majorBidi" w:hAnsiTheme="majorBidi" w:cstheme="majorBidi" w:hint="cs"/>
                <w:rtl/>
              </w:rPr>
              <w:t>3</w:t>
            </w:r>
          </w:p>
        </w:tc>
        <w:tc>
          <w:tcPr>
            <w:tcW w:w="7265" w:type="dxa"/>
            <w:tcBorders>
              <w:left w:val="single" w:sz="8" w:space="0" w:color="auto"/>
              <w:right w:val="single" w:sz="8" w:space="0" w:color="auto"/>
            </w:tcBorders>
          </w:tcPr>
          <w:p w14:paraId="584C671E" w14:textId="01948FAD" w:rsidR="00C477FF" w:rsidRPr="009316C2" w:rsidRDefault="00C477FF" w:rsidP="00C477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rPr>
              <w:t>في العربية الفصحى واللهجات: ما الفصحى؟ وماذا تمثّل من اللهجات؟ السليقة اللغوية ومصادر الاحتجاج (القرآن الكريم، الحديث النبوي، الشعر القديم)؛ معايير الأخذ من القبائل وخلط القدماء بين الفصحى واللهجات (ألقاب اللهجات).</w:t>
            </w:r>
          </w:p>
        </w:tc>
        <w:tc>
          <w:tcPr>
            <w:tcW w:w="1378" w:type="dxa"/>
            <w:tcBorders>
              <w:left w:val="single" w:sz="8" w:space="0" w:color="auto"/>
              <w:right w:val="single" w:sz="12" w:space="0" w:color="auto"/>
            </w:tcBorders>
          </w:tcPr>
          <w:p w14:paraId="061CBDD2" w14:textId="2B62D618" w:rsidR="00C477FF" w:rsidRPr="009316C2" w:rsidRDefault="009903FF" w:rsidP="00C477FF">
            <w:pPr>
              <w:bidi/>
              <w:jc w:val="center"/>
              <w:rPr>
                <w:rFonts w:ascii="Traditional Arabic" w:hAnsi="Traditional Arabic" w:cs="Traditional Arabic"/>
                <w:sz w:val="28"/>
                <w:szCs w:val="28"/>
              </w:rPr>
            </w:pPr>
            <w:r>
              <w:rPr>
                <w:rFonts w:ascii="Traditional Arabic" w:hAnsi="Traditional Arabic" w:cs="Traditional Arabic" w:hint="cs"/>
                <w:sz w:val="28"/>
                <w:szCs w:val="28"/>
                <w:rtl/>
              </w:rPr>
              <w:t>6</w:t>
            </w:r>
          </w:p>
        </w:tc>
      </w:tr>
      <w:tr w:rsidR="00C477FF" w:rsidRPr="005D2DDD" w14:paraId="7575697F" w14:textId="77777777" w:rsidTr="00C477FF">
        <w:trPr>
          <w:jc w:val="center"/>
        </w:trPr>
        <w:tc>
          <w:tcPr>
            <w:tcW w:w="928" w:type="dxa"/>
            <w:tcBorders>
              <w:left w:val="single" w:sz="12" w:space="0" w:color="auto"/>
              <w:right w:val="single" w:sz="8" w:space="0" w:color="auto"/>
            </w:tcBorders>
            <w:vAlign w:val="center"/>
          </w:tcPr>
          <w:p w14:paraId="39D23DE6" w14:textId="09EFAAB8" w:rsidR="00C477FF" w:rsidRPr="00DE07AD" w:rsidRDefault="00C477FF" w:rsidP="00C477FF">
            <w:pPr>
              <w:bidi/>
              <w:jc w:val="center"/>
              <w:rPr>
                <w:rFonts w:asciiTheme="majorBidi" w:hAnsiTheme="majorBidi" w:cstheme="majorBidi"/>
              </w:rPr>
            </w:pPr>
            <w:r>
              <w:rPr>
                <w:rFonts w:asciiTheme="majorBidi" w:hAnsiTheme="majorBidi" w:cstheme="majorBidi" w:hint="cs"/>
                <w:rtl/>
              </w:rPr>
              <w:t>4</w:t>
            </w:r>
          </w:p>
        </w:tc>
        <w:tc>
          <w:tcPr>
            <w:tcW w:w="7265" w:type="dxa"/>
            <w:tcBorders>
              <w:left w:val="single" w:sz="8" w:space="0" w:color="auto"/>
              <w:right w:val="single" w:sz="8" w:space="0" w:color="auto"/>
            </w:tcBorders>
          </w:tcPr>
          <w:p w14:paraId="19E2F647" w14:textId="5012E915" w:rsidR="00C477FF" w:rsidRPr="009316C2" w:rsidRDefault="00C477FF" w:rsidP="00C477FF">
            <w:pPr>
              <w:bidi/>
              <w:rPr>
                <w:rFonts w:ascii="Traditional Arabic" w:hAnsi="Traditional Arabic" w:cs="Traditional Arabic"/>
                <w:sz w:val="28"/>
                <w:szCs w:val="28"/>
              </w:rPr>
            </w:pPr>
            <w:r w:rsidRPr="00E510D2">
              <w:rPr>
                <w:rFonts w:ascii="Traditional Arabic" w:hAnsi="Traditional Arabic" w:cs="Traditional Arabic"/>
                <w:sz w:val="28"/>
                <w:szCs w:val="28"/>
                <w:rtl/>
              </w:rPr>
              <w:t>أصوات اللغة العربية في التراث اللغوي؛ مصطلحات الوصف الصوتي في التراث، الأصوات الأصلية والأصوات الفرعية؛ التبدلات الصوتية في اللغة العربية (قوانينها والعوامل المؤثرة فيها).</w:t>
            </w:r>
          </w:p>
        </w:tc>
        <w:tc>
          <w:tcPr>
            <w:tcW w:w="1378" w:type="dxa"/>
            <w:tcBorders>
              <w:left w:val="single" w:sz="8" w:space="0" w:color="auto"/>
              <w:right w:val="single" w:sz="12" w:space="0" w:color="auto"/>
            </w:tcBorders>
          </w:tcPr>
          <w:p w14:paraId="330EB0D9" w14:textId="122FC02E" w:rsidR="00C477FF" w:rsidRPr="009316C2" w:rsidRDefault="009903FF" w:rsidP="00C477FF">
            <w:pPr>
              <w:bidi/>
              <w:jc w:val="center"/>
              <w:rPr>
                <w:rFonts w:ascii="Traditional Arabic" w:hAnsi="Traditional Arabic" w:cs="Traditional Arabic"/>
                <w:sz w:val="28"/>
                <w:szCs w:val="28"/>
              </w:rPr>
            </w:pPr>
            <w:r>
              <w:rPr>
                <w:rFonts w:ascii="Traditional Arabic" w:hAnsi="Traditional Arabic" w:cs="Traditional Arabic" w:hint="cs"/>
                <w:sz w:val="28"/>
                <w:szCs w:val="28"/>
                <w:rtl/>
              </w:rPr>
              <w:t>6</w:t>
            </w:r>
          </w:p>
        </w:tc>
      </w:tr>
      <w:tr w:rsidR="00C477FF" w:rsidRPr="005D2DDD" w14:paraId="54E1ECC3" w14:textId="77777777" w:rsidTr="00C477FF">
        <w:trPr>
          <w:jc w:val="center"/>
        </w:trPr>
        <w:tc>
          <w:tcPr>
            <w:tcW w:w="928" w:type="dxa"/>
            <w:tcBorders>
              <w:left w:val="single" w:sz="12" w:space="0" w:color="auto"/>
              <w:right w:val="single" w:sz="8" w:space="0" w:color="auto"/>
            </w:tcBorders>
            <w:vAlign w:val="center"/>
          </w:tcPr>
          <w:p w14:paraId="1E9BC6D4" w14:textId="4A75022D" w:rsidR="00C477FF" w:rsidRPr="00DE07AD" w:rsidRDefault="00C477FF" w:rsidP="00C477FF">
            <w:pPr>
              <w:bidi/>
              <w:jc w:val="center"/>
              <w:rPr>
                <w:rFonts w:asciiTheme="majorBidi" w:hAnsiTheme="majorBidi" w:cstheme="majorBidi"/>
              </w:rPr>
            </w:pPr>
            <w:r>
              <w:rPr>
                <w:rFonts w:asciiTheme="majorBidi" w:hAnsiTheme="majorBidi" w:cstheme="majorBidi" w:hint="cs"/>
                <w:rtl/>
              </w:rPr>
              <w:lastRenderedPageBreak/>
              <w:t>5</w:t>
            </w:r>
          </w:p>
        </w:tc>
        <w:tc>
          <w:tcPr>
            <w:tcW w:w="7265" w:type="dxa"/>
            <w:tcBorders>
              <w:left w:val="single" w:sz="8" w:space="0" w:color="auto"/>
              <w:right w:val="single" w:sz="8" w:space="0" w:color="auto"/>
            </w:tcBorders>
          </w:tcPr>
          <w:p w14:paraId="345D31FC" w14:textId="7E892006" w:rsidR="00C477FF" w:rsidRPr="009316C2" w:rsidRDefault="00C477FF" w:rsidP="00C477FF">
            <w:pPr>
              <w:bidi/>
              <w:rPr>
                <w:rFonts w:ascii="Traditional Arabic" w:hAnsi="Traditional Arabic" w:cs="Traditional Arabic"/>
                <w:sz w:val="28"/>
                <w:szCs w:val="28"/>
              </w:rPr>
            </w:pPr>
            <w:r w:rsidRPr="00EF2A5C">
              <w:rPr>
                <w:rFonts w:ascii="Traditional Arabic" w:hAnsi="Traditional Arabic" w:cs="Traditional Arabic"/>
                <w:sz w:val="28"/>
                <w:szCs w:val="28"/>
                <w:rtl/>
              </w:rPr>
              <w:t>الاشتقاق وتوليد الصيغ في العربية؛ النحت في العربية.</w:t>
            </w:r>
          </w:p>
        </w:tc>
        <w:tc>
          <w:tcPr>
            <w:tcW w:w="1378" w:type="dxa"/>
            <w:tcBorders>
              <w:left w:val="single" w:sz="8" w:space="0" w:color="auto"/>
              <w:right w:val="single" w:sz="12" w:space="0" w:color="auto"/>
            </w:tcBorders>
          </w:tcPr>
          <w:p w14:paraId="76536C55" w14:textId="207ECC71" w:rsidR="00C477FF" w:rsidRPr="009316C2" w:rsidRDefault="009903FF" w:rsidP="00C477FF">
            <w:pPr>
              <w:bidi/>
              <w:jc w:val="center"/>
              <w:rPr>
                <w:rFonts w:ascii="Traditional Arabic" w:hAnsi="Traditional Arabic" w:cs="Traditional Arabic"/>
                <w:sz w:val="28"/>
                <w:szCs w:val="28"/>
              </w:rPr>
            </w:pPr>
            <w:r>
              <w:rPr>
                <w:rFonts w:ascii="Traditional Arabic" w:hAnsi="Traditional Arabic" w:cs="Traditional Arabic" w:hint="cs"/>
                <w:sz w:val="28"/>
                <w:szCs w:val="28"/>
                <w:rtl/>
              </w:rPr>
              <w:t>4</w:t>
            </w:r>
          </w:p>
        </w:tc>
      </w:tr>
      <w:tr w:rsidR="00C477FF" w:rsidRPr="005D2DDD" w14:paraId="2D456FE0" w14:textId="77777777" w:rsidTr="00C477FF">
        <w:trPr>
          <w:jc w:val="center"/>
        </w:trPr>
        <w:tc>
          <w:tcPr>
            <w:tcW w:w="928" w:type="dxa"/>
            <w:tcBorders>
              <w:left w:val="single" w:sz="12" w:space="0" w:color="auto"/>
              <w:bottom w:val="single" w:sz="8" w:space="0" w:color="auto"/>
              <w:right w:val="single" w:sz="8" w:space="0" w:color="auto"/>
            </w:tcBorders>
            <w:vAlign w:val="center"/>
          </w:tcPr>
          <w:p w14:paraId="574BE4AD" w14:textId="05E14E12" w:rsidR="00C477FF" w:rsidRPr="00DE07AD" w:rsidRDefault="00C477FF" w:rsidP="00C477FF">
            <w:pPr>
              <w:bidi/>
              <w:jc w:val="center"/>
              <w:rPr>
                <w:rFonts w:asciiTheme="majorBidi" w:hAnsiTheme="majorBidi" w:cstheme="majorBidi"/>
              </w:rPr>
            </w:pPr>
            <w:r>
              <w:rPr>
                <w:rFonts w:asciiTheme="majorBidi" w:hAnsiTheme="majorBidi" w:cstheme="majorBidi" w:hint="cs"/>
                <w:rtl/>
              </w:rPr>
              <w:t>6</w:t>
            </w:r>
          </w:p>
        </w:tc>
        <w:tc>
          <w:tcPr>
            <w:tcW w:w="7265" w:type="dxa"/>
            <w:tcBorders>
              <w:left w:val="single" w:sz="8" w:space="0" w:color="auto"/>
              <w:bottom w:val="single" w:sz="8" w:space="0" w:color="auto"/>
              <w:right w:val="single" w:sz="8" w:space="0" w:color="auto"/>
            </w:tcBorders>
          </w:tcPr>
          <w:p w14:paraId="7A44CCE1" w14:textId="77C6C197" w:rsidR="00C477FF" w:rsidRPr="009316C2" w:rsidRDefault="00C477FF" w:rsidP="00C477FF">
            <w:pPr>
              <w:bidi/>
              <w:rPr>
                <w:rFonts w:ascii="Traditional Arabic" w:hAnsi="Traditional Arabic" w:cs="Traditional Arabic"/>
                <w:sz w:val="28"/>
                <w:szCs w:val="28"/>
              </w:rPr>
            </w:pPr>
            <w:r w:rsidRPr="00E510D2">
              <w:rPr>
                <w:rFonts w:ascii="Traditional Arabic" w:hAnsi="Traditional Arabic" w:cs="Traditional Arabic"/>
                <w:sz w:val="28"/>
                <w:szCs w:val="28"/>
                <w:rtl/>
              </w:rPr>
              <w:t xml:space="preserve">مفردات اللغة العربية واختلاف بنيتها ودلالاتها بين القبائل؛ </w:t>
            </w:r>
            <w:r>
              <w:rPr>
                <w:rFonts w:ascii="Traditional Arabic" w:hAnsi="Traditional Arabic" w:cs="Traditional Arabic"/>
                <w:sz w:val="28"/>
                <w:szCs w:val="28"/>
                <w:rtl/>
              </w:rPr>
              <w:t>ظواهر معجمية في</w:t>
            </w:r>
            <w:r>
              <w:rPr>
                <w:rFonts w:ascii="Traditional Arabic" w:hAnsi="Traditional Arabic" w:cs="Traditional Arabic" w:hint="cs"/>
                <w:sz w:val="28"/>
                <w:szCs w:val="28"/>
                <w:rtl/>
              </w:rPr>
              <w:t xml:space="preserve"> </w:t>
            </w:r>
            <w:r w:rsidRPr="00E510D2">
              <w:rPr>
                <w:rFonts w:ascii="Traditional Arabic" w:hAnsi="Traditional Arabic" w:cs="Traditional Arabic"/>
                <w:sz w:val="28"/>
                <w:szCs w:val="28"/>
                <w:rtl/>
              </w:rPr>
              <w:t>العربية: الترادف، الاشتراك، التضادّ، المولد، المعرَّب</w:t>
            </w:r>
            <w:r>
              <w:rPr>
                <w:rFonts w:ascii="Traditional Arabic" w:hAnsi="Traditional Arabic" w:cs="Traditional Arabic" w:hint="cs"/>
                <w:sz w:val="28"/>
                <w:szCs w:val="28"/>
                <w:rtl/>
              </w:rPr>
              <w:t>،</w:t>
            </w:r>
            <w:r w:rsidRPr="00E510D2">
              <w:rPr>
                <w:rFonts w:ascii="Traditional Arabic" w:hAnsi="Traditional Arabic" w:cs="Traditional Arabic"/>
                <w:sz w:val="28"/>
                <w:szCs w:val="28"/>
                <w:rtl/>
              </w:rPr>
              <w:t xml:space="preserve"> والدخيل</w:t>
            </w:r>
          </w:p>
        </w:tc>
        <w:tc>
          <w:tcPr>
            <w:tcW w:w="1378" w:type="dxa"/>
            <w:tcBorders>
              <w:left w:val="single" w:sz="8" w:space="0" w:color="auto"/>
              <w:bottom w:val="single" w:sz="8" w:space="0" w:color="auto"/>
              <w:right w:val="single" w:sz="12" w:space="0" w:color="auto"/>
            </w:tcBorders>
          </w:tcPr>
          <w:p w14:paraId="3C74BDFD" w14:textId="314E795E" w:rsidR="00C477FF" w:rsidRPr="009316C2" w:rsidRDefault="009903FF" w:rsidP="00C477FF">
            <w:pPr>
              <w:bidi/>
              <w:jc w:val="center"/>
              <w:rPr>
                <w:rFonts w:ascii="Traditional Arabic" w:hAnsi="Traditional Arabic" w:cs="Traditional Arabic"/>
                <w:sz w:val="28"/>
                <w:szCs w:val="28"/>
              </w:rPr>
            </w:pPr>
            <w:r>
              <w:rPr>
                <w:rFonts w:ascii="Traditional Arabic" w:hAnsi="Traditional Arabic" w:cs="Traditional Arabic" w:hint="cs"/>
                <w:sz w:val="28"/>
                <w:szCs w:val="28"/>
                <w:rtl/>
              </w:rPr>
              <w:t>6</w:t>
            </w:r>
          </w:p>
        </w:tc>
      </w:tr>
      <w:tr w:rsidR="00C477FF" w:rsidRPr="005D2DDD" w14:paraId="4729FA1E" w14:textId="77777777" w:rsidTr="00C477FF">
        <w:trPr>
          <w:jc w:val="center"/>
        </w:trPr>
        <w:tc>
          <w:tcPr>
            <w:tcW w:w="928" w:type="dxa"/>
            <w:tcBorders>
              <w:left w:val="single" w:sz="12" w:space="0" w:color="auto"/>
              <w:bottom w:val="single" w:sz="8" w:space="0" w:color="auto"/>
              <w:right w:val="single" w:sz="8" w:space="0" w:color="auto"/>
            </w:tcBorders>
            <w:vAlign w:val="center"/>
          </w:tcPr>
          <w:p w14:paraId="50AB1860" w14:textId="2F7CB439" w:rsidR="00C477FF" w:rsidRPr="00DE07AD" w:rsidRDefault="00C477FF" w:rsidP="00C477FF">
            <w:pPr>
              <w:bidi/>
              <w:jc w:val="center"/>
              <w:rPr>
                <w:rFonts w:asciiTheme="majorBidi" w:hAnsiTheme="majorBidi" w:cstheme="majorBidi"/>
                <w:rtl/>
              </w:rPr>
            </w:pPr>
            <w:r>
              <w:rPr>
                <w:rFonts w:asciiTheme="majorBidi" w:hAnsiTheme="majorBidi" w:cstheme="majorBidi" w:hint="cs"/>
                <w:rtl/>
              </w:rPr>
              <w:t>7</w:t>
            </w:r>
          </w:p>
        </w:tc>
        <w:tc>
          <w:tcPr>
            <w:tcW w:w="7265" w:type="dxa"/>
            <w:tcBorders>
              <w:left w:val="single" w:sz="8" w:space="0" w:color="auto"/>
              <w:bottom w:val="single" w:sz="8" w:space="0" w:color="auto"/>
              <w:right w:val="single" w:sz="8" w:space="0" w:color="auto"/>
            </w:tcBorders>
          </w:tcPr>
          <w:p w14:paraId="4ED2F038" w14:textId="0788162A" w:rsidR="00C477FF" w:rsidRPr="009316C2" w:rsidRDefault="00C477FF" w:rsidP="00C477FF">
            <w:pPr>
              <w:bidi/>
              <w:rPr>
                <w:rFonts w:ascii="Traditional Arabic" w:hAnsi="Traditional Arabic" w:cs="Traditional Arabic"/>
                <w:sz w:val="28"/>
                <w:szCs w:val="28"/>
              </w:rPr>
            </w:pPr>
            <w:r>
              <w:rPr>
                <w:rFonts w:ascii="Traditional Arabic" w:hAnsi="Traditional Arabic" w:cs="Traditional Arabic" w:hint="cs"/>
                <w:sz w:val="28"/>
                <w:szCs w:val="28"/>
                <w:rtl/>
              </w:rPr>
              <w:t>مراجعة</w:t>
            </w:r>
          </w:p>
        </w:tc>
        <w:tc>
          <w:tcPr>
            <w:tcW w:w="1378" w:type="dxa"/>
            <w:tcBorders>
              <w:left w:val="single" w:sz="8" w:space="0" w:color="auto"/>
              <w:bottom w:val="single" w:sz="8" w:space="0" w:color="auto"/>
              <w:right w:val="single" w:sz="12" w:space="0" w:color="auto"/>
            </w:tcBorders>
          </w:tcPr>
          <w:p w14:paraId="0D5669EA" w14:textId="6005D3FA" w:rsidR="00C477FF" w:rsidRPr="009316C2" w:rsidRDefault="009903FF" w:rsidP="00C477FF">
            <w:pPr>
              <w:bidi/>
              <w:jc w:val="center"/>
              <w:rPr>
                <w:rFonts w:ascii="Traditional Arabic" w:hAnsi="Traditional Arabic" w:cs="Traditional Arabic"/>
                <w:sz w:val="28"/>
                <w:szCs w:val="28"/>
              </w:rPr>
            </w:pPr>
            <w:r>
              <w:rPr>
                <w:rFonts w:ascii="Traditional Arabic" w:hAnsi="Traditional Arabic" w:cs="Traditional Arabic" w:hint="cs"/>
                <w:sz w:val="28"/>
                <w:szCs w:val="28"/>
                <w:rtl/>
              </w:rPr>
              <w:t>2</w:t>
            </w:r>
          </w:p>
        </w:tc>
      </w:tr>
      <w:tr w:rsidR="005256E8" w:rsidRPr="005D2DDD" w14:paraId="59B12369" w14:textId="77777777" w:rsidTr="00C477FF">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5256E8" w:rsidRPr="005D2DDD" w:rsidRDefault="005256E8" w:rsidP="005256E8">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5281CCD7" w:rsidR="005256E8" w:rsidRPr="005D2DDD" w:rsidRDefault="003575F1" w:rsidP="005256E8">
            <w:pPr>
              <w:bidi/>
              <w:jc w:val="center"/>
              <w:rPr>
                <w:rFonts w:asciiTheme="majorBidi" w:hAnsiTheme="majorBidi" w:cstheme="majorBidi"/>
              </w:rPr>
            </w:pPr>
            <w:r>
              <w:rPr>
                <w:rFonts w:asciiTheme="majorBidi" w:hAnsiTheme="majorBidi" w:cstheme="majorBidi" w:hint="cs"/>
                <w:rtl/>
              </w:rPr>
              <w:t>45</w:t>
            </w:r>
            <w:r w:rsidR="005256E8">
              <w:rPr>
                <w:rFonts w:asciiTheme="majorBidi" w:hAnsiTheme="majorBidi" w:cstheme="majorBidi" w:hint="cs"/>
                <w:rtl/>
              </w:rPr>
              <w:t>ساعة</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760"/>
        <w:gridCol w:w="2674"/>
        <w:gridCol w:w="2284"/>
      </w:tblGrid>
      <w:tr w:rsidR="00AD1A5E" w:rsidRPr="005D2DDD" w14:paraId="7771BA02" w14:textId="77777777" w:rsidTr="00CB1175">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760"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674"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B53D59">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B53D59" w:rsidRPr="005D2DDD" w14:paraId="7D932913" w14:textId="77777777" w:rsidTr="00CB1175">
        <w:tc>
          <w:tcPr>
            <w:tcW w:w="853" w:type="dxa"/>
            <w:tcBorders>
              <w:top w:val="single" w:sz="4" w:space="0" w:color="auto"/>
              <w:bottom w:val="dashSmallGap" w:sz="4" w:space="0" w:color="auto"/>
            </w:tcBorders>
            <w:vAlign w:val="center"/>
          </w:tcPr>
          <w:p w14:paraId="17A7C5F7" w14:textId="77777777" w:rsidR="00B53D59" w:rsidRPr="00DE07AD" w:rsidRDefault="00B53D59" w:rsidP="00B53D59">
            <w:pPr>
              <w:bidi/>
              <w:jc w:val="center"/>
              <w:rPr>
                <w:rFonts w:asciiTheme="majorBidi" w:hAnsiTheme="majorBidi" w:cstheme="majorBidi"/>
              </w:rPr>
            </w:pPr>
            <w:r w:rsidRPr="00DE07AD">
              <w:rPr>
                <w:rFonts w:asciiTheme="majorBidi" w:hAnsiTheme="majorBidi" w:cstheme="majorBidi"/>
              </w:rPr>
              <w:t>1.1</w:t>
            </w:r>
          </w:p>
        </w:tc>
        <w:tc>
          <w:tcPr>
            <w:tcW w:w="3760" w:type="dxa"/>
            <w:tcBorders>
              <w:top w:val="single" w:sz="4" w:space="0" w:color="auto"/>
              <w:bottom w:val="dashSmallGap" w:sz="4" w:space="0" w:color="auto"/>
            </w:tcBorders>
          </w:tcPr>
          <w:p w14:paraId="1A626475" w14:textId="712671B3" w:rsidR="00B53D59" w:rsidRPr="00BE4C45" w:rsidRDefault="0004551F" w:rsidP="00B53D59">
            <w:pPr>
              <w:bidi/>
              <w:jc w:val="lowKashida"/>
              <w:rPr>
                <w:rFonts w:asciiTheme="majorBidi" w:hAnsiTheme="majorBidi" w:cstheme="majorBidi"/>
                <w:sz w:val="28"/>
                <w:szCs w:val="28"/>
              </w:rPr>
            </w:pPr>
            <w:r w:rsidRPr="00BE4C45">
              <w:rPr>
                <w:rFonts w:ascii="Traditional Arabic" w:hAnsi="Traditional Arabic" w:cs="Traditional Arabic" w:hint="cs"/>
                <w:sz w:val="28"/>
                <w:szCs w:val="28"/>
                <w:rtl/>
              </w:rPr>
              <w:t>يوضح</w:t>
            </w:r>
            <w:r w:rsidR="00B53D59" w:rsidRPr="00BE4C45">
              <w:rPr>
                <w:rFonts w:ascii="Traditional Arabic" w:hAnsi="Traditional Arabic" w:cs="Traditional Arabic"/>
                <w:sz w:val="28"/>
                <w:szCs w:val="28"/>
                <w:rtl/>
              </w:rPr>
              <w:t xml:space="preserve"> </w:t>
            </w:r>
            <w:r w:rsidR="009903FF" w:rsidRPr="00BE4C45">
              <w:rPr>
                <w:rFonts w:ascii="Traditional Arabic" w:hAnsi="Traditional Arabic" w:cs="Traditional Arabic" w:hint="cs"/>
                <w:sz w:val="28"/>
                <w:szCs w:val="28"/>
                <w:rtl/>
              </w:rPr>
              <w:t>مفاهيم فقه اللغة</w:t>
            </w:r>
          </w:p>
        </w:tc>
        <w:tc>
          <w:tcPr>
            <w:tcW w:w="2674" w:type="dxa"/>
            <w:tcBorders>
              <w:top w:val="single" w:sz="4" w:space="0" w:color="auto"/>
              <w:bottom w:val="dashSmallGap" w:sz="4" w:space="0" w:color="auto"/>
            </w:tcBorders>
          </w:tcPr>
          <w:p w14:paraId="4BB49A2B" w14:textId="0EEA593F" w:rsidR="00B53D59" w:rsidRPr="00DE07AD" w:rsidRDefault="00B53D59" w:rsidP="00B53D59">
            <w:pPr>
              <w:bidi/>
              <w:jc w:val="lowKashida"/>
              <w:rPr>
                <w:rFonts w:asciiTheme="majorBidi" w:hAnsiTheme="majorBidi" w:cstheme="majorBidi"/>
              </w:rPr>
            </w:pPr>
            <w:r w:rsidRPr="0002416A">
              <w:rPr>
                <w:rFonts w:ascii="Traditional Arabic" w:hAnsi="Traditional Arabic" w:cs="Traditional Arabic"/>
                <w:sz w:val="28"/>
                <w:szCs w:val="28"/>
                <w:rtl/>
              </w:rPr>
              <w:t>المحاضرات</w:t>
            </w:r>
            <w:r>
              <w:rPr>
                <w:rFonts w:ascii="Traditional Arabic" w:hAnsi="Traditional Arabic" w:cs="Traditional Arabic" w:hint="cs"/>
                <w:sz w:val="28"/>
                <w:szCs w:val="28"/>
                <w:rtl/>
              </w:rPr>
              <w:t>، الحوار والمناقشة</w:t>
            </w:r>
          </w:p>
        </w:tc>
        <w:tc>
          <w:tcPr>
            <w:tcW w:w="2284" w:type="dxa"/>
            <w:tcBorders>
              <w:top w:val="single" w:sz="4" w:space="0" w:color="auto"/>
              <w:bottom w:val="dashSmallGap" w:sz="4" w:space="0" w:color="auto"/>
            </w:tcBorders>
          </w:tcPr>
          <w:p w14:paraId="3CDE2ACA" w14:textId="042F8BE0" w:rsidR="0004551F" w:rsidRPr="0004551F" w:rsidRDefault="00B53D59" w:rsidP="0004551F">
            <w:pPr>
              <w:bidi/>
              <w:jc w:val="lowKashida"/>
              <w:rPr>
                <w:rFonts w:ascii="Traditional Arabic" w:hAnsi="Traditional Arabic" w:cs="Traditional Arabic"/>
                <w:sz w:val="28"/>
                <w:szCs w:val="28"/>
                <w:rtl/>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r w:rsidR="0004551F">
              <w:rPr>
                <w:rtl/>
              </w:rPr>
              <w:t xml:space="preserve"> </w:t>
            </w:r>
            <w:r w:rsidR="0004551F" w:rsidRPr="0004551F">
              <w:rPr>
                <w:rFonts w:ascii="Traditional Arabic" w:hAnsi="Traditional Arabic" w:cs="Traditional Arabic"/>
                <w:sz w:val="28"/>
                <w:szCs w:val="28"/>
                <w:rtl/>
              </w:rPr>
              <w:t>التقارير</w:t>
            </w:r>
          </w:p>
          <w:p w14:paraId="6A8B5044" w14:textId="7309DCB7" w:rsidR="00B53D59" w:rsidRPr="00DE07AD" w:rsidRDefault="0004551F" w:rsidP="0004551F">
            <w:pPr>
              <w:bidi/>
              <w:rPr>
                <w:rFonts w:asciiTheme="majorBidi" w:hAnsiTheme="majorBidi" w:cstheme="majorBidi"/>
              </w:rPr>
            </w:pPr>
            <w:r w:rsidRPr="0004551F">
              <w:rPr>
                <w:rFonts w:ascii="Traditional Arabic" w:hAnsi="Traditional Arabic" w:cs="Traditional Arabic"/>
                <w:sz w:val="28"/>
                <w:szCs w:val="28"/>
                <w:rtl/>
              </w:rPr>
              <w:t>تقديم العروض</w:t>
            </w:r>
          </w:p>
        </w:tc>
      </w:tr>
      <w:tr w:rsidR="00B53D59" w:rsidRPr="005D2DDD" w14:paraId="59024F89" w14:textId="77777777" w:rsidTr="00CB1175">
        <w:tc>
          <w:tcPr>
            <w:tcW w:w="853" w:type="dxa"/>
            <w:tcBorders>
              <w:top w:val="dashSmallGap" w:sz="4" w:space="0" w:color="auto"/>
              <w:bottom w:val="dashSmallGap" w:sz="4" w:space="0" w:color="auto"/>
            </w:tcBorders>
            <w:vAlign w:val="center"/>
          </w:tcPr>
          <w:p w14:paraId="119BBF15" w14:textId="77777777" w:rsidR="00B53D59" w:rsidRPr="00DE07AD" w:rsidRDefault="00B53D59" w:rsidP="00B53D59">
            <w:pPr>
              <w:bidi/>
              <w:jc w:val="center"/>
              <w:rPr>
                <w:rFonts w:asciiTheme="majorBidi" w:hAnsiTheme="majorBidi" w:cstheme="majorBidi"/>
              </w:rPr>
            </w:pPr>
            <w:r w:rsidRPr="00DE07AD">
              <w:rPr>
                <w:rFonts w:asciiTheme="majorBidi" w:hAnsiTheme="majorBidi" w:cstheme="majorBidi"/>
              </w:rPr>
              <w:t>1.2</w:t>
            </w:r>
          </w:p>
        </w:tc>
        <w:tc>
          <w:tcPr>
            <w:tcW w:w="3760" w:type="dxa"/>
            <w:tcBorders>
              <w:top w:val="dashSmallGap" w:sz="4" w:space="0" w:color="auto"/>
              <w:bottom w:val="dashSmallGap" w:sz="4" w:space="0" w:color="auto"/>
            </w:tcBorders>
          </w:tcPr>
          <w:p w14:paraId="1EFE41CD" w14:textId="61F1DB99" w:rsidR="00B53D59" w:rsidRPr="00BE4C45" w:rsidRDefault="00B53D59" w:rsidP="00B53D59">
            <w:pPr>
              <w:bidi/>
              <w:jc w:val="lowKashida"/>
              <w:rPr>
                <w:rFonts w:asciiTheme="majorBidi" w:hAnsiTheme="majorBidi" w:cstheme="majorBidi"/>
                <w:sz w:val="28"/>
                <w:szCs w:val="28"/>
              </w:rPr>
            </w:pPr>
            <w:r w:rsidRPr="00BE4C45">
              <w:rPr>
                <w:rFonts w:ascii="Traditional Arabic" w:hAnsi="Traditional Arabic" w:cs="Traditional Arabic"/>
                <w:sz w:val="28"/>
                <w:szCs w:val="28"/>
                <w:rtl/>
              </w:rPr>
              <w:t>ي</w:t>
            </w:r>
            <w:r w:rsidR="0004551F" w:rsidRPr="00BE4C45">
              <w:rPr>
                <w:rFonts w:ascii="Traditional Arabic" w:hAnsi="Traditional Arabic" w:cs="Traditional Arabic" w:hint="cs"/>
                <w:sz w:val="28"/>
                <w:szCs w:val="28"/>
                <w:rtl/>
              </w:rPr>
              <w:t>بين</w:t>
            </w:r>
            <w:r w:rsidRPr="00BE4C45">
              <w:rPr>
                <w:rFonts w:ascii="Traditional Arabic" w:hAnsi="Traditional Arabic" w:cs="Traditional Arabic"/>
                <w:sz w:val="28"/>
                <w:szCs w:val="28"/>
                <w:rtl/>
              </w:rPr>
              <w:t xml:space="preserve"> </w:t>
            </w:r>
            <w:r w:rsidR="009903FF" w:rsidRPr="00BE4C45">
              <w:rPr>
                <w:rFonts w:ascii="Traditional Arabic" w:hAnsi="Traditional Arabic" w:cs="Traditional Arabic" w:hint="cs"/>
                <w:sz w:val="28"/>
                <w:szCs w:val="28"/>
                <w:rtl/>
              </w:rPr>
              <w:t>نشأة اللغة ومراحل تطورها وعلاقتها باللغات الساميّة</w:t>
            </w:r>
            <w:r w:rsidR="00EF5B21" w:rsidRPr="00BE4C45">
              <w:rPr>
                <w:rFonts w:ascii="Traditional Arabic" w:hAnsi="Traditional Arabic" w:cs="Traditional Arabic"/>
                <w:sz w:val="28"/>
                <w:szCs w:val="28"/>
                <w:rtl/>
              </w:rPr>
              <w:t>.</w:t>
            </w:r>
          </w:p>
        </w:tc>
        <w:tc>
          <w:tcPr>
            <w:tcW w:w="2674" w:type="dxa"/>
            <w:tcBorders>
              <w:top w:val="dashSmallGap" w:sz="4" w:space="0" w:color="auto"/>
              <w:bottom w:val="dashSmallGap" w:sz="4" w:space="0" w:color="auto"/>
            </w:tcBorders>
          </w:tcPr>
          <w:p w14:paraId="23F06DCC" w14:textId="77777777" w:rsidR="0004551F" w:rsidRPr="0004551F" w:rsidRDefault="00B53D59" w:rsidP="0004551F">
            <w:pPr>
              <w:bidi/>
              <w:jc w:val="lowKashida"/>
              <w:rPr>
                <w:rFonts w:ascii="Traditional Arabic" w:hAnsi="Traditional Arabic" w:cs="Traditional Arabic"/>
                <w:sz w:val="28"/>
                <w:szCs w:val="28"/>
                <w:rtl/>
              </w:rPr>
            </w:pPr>
            <w:r w:rsidRPr="0002416A">
              <w:rPr>
                <w:rFonts w:ascii="Traditional Arabic" w:hAnsi="Traditional Arabic" w:cs="Traditional Arabic"/>
                <w:sz w:val="28"/>
                <w:szCs w:val="28"/>
                <w:rtl/>
              </w:rPr>
              <w:t>المحاضرات</w:t>
            </w:r>
            <w:r>
              <w:rPr>
                <w:rFonts w:ascii="Traditional Arabic" w:hAnsi="Traditional Arabic" w:cs="Traditional Arabic" w:hint="cs"/>
                <w:sz w:val="28"/>
                <w:szCs w:val="28"/>
                <w:rtl/>
              </w:rPr>
              <w:t>، الحوار والمناقشة</w:t>
            </w:r>
            <w:r w:rsidR="0004551F">
              <w:rPr>
                <w:rFonts w:ascii="Traditional Arabic" w:hAnsi="Traditional Arabic" w:cs="Traditional Arabic"/>
                <w:sz w:val="28"/>
                <w:szCs w:val="28"/>
              </w:rPr>
              <w:t xml:space="preserve"> </w:t>
            </w:r>
            <w:r w:rsidR="0004551F" w:rsidRPr="0004551F">
              <w:rPr>
                <w:rFonts w:ascii="Traditional Arabic" w:hAnsi="Traditional Arabic" w:cs="Traditional Arabic"/>
                <w:sz w:val="28"/>
                <w:szCs w:val="28"/>
                <w:rtl/>
              </w:rPr>
              <w:t>تقديم عروض بشكل فردي</w:t>
            </w:r>
          </w:p>
          <w:p w14:paraId="59B0FBF5" w14:textId="77777777" w:rsidR="0004551F" w:rsidRPr="0004551F" w:rsidRDefault="0004551F" w:rsidP="0004551F">
            <w:pPr>
              <w:bidi/>
              <w:jc w:val="lowKashida"/>
              <w:rPr>
                <w:rFonts w:ascii="Traditional Arabic" w:hAnsi="Traditional Arabic" w:cs="Traditional Arabic"/>
                <w:sz w:val="28"/>
                <w:szCs w:val="28"/>
                <w:rtl/>
              </w:rPr>
            </w:pPr>
            <w:r w:rsidRPr="0004551F">
              <w:rPr>
                <w:rFonts w:ascii="Traditional Arabic" w:hAnsi="Traditional Arabic" w:cs="Traditional Arabic"/>
                <w:sz w:val="28"/>
                <w:szCs w:val="28"/>
                <w:rtl/>
              </w:rPr>
              <w:t>التعلم التعاوني</w:t>
            </w:r>
          </w:p>
          <w:p w14:paraId="1B2F1FA7" w14:textId="75BEBF77" w:rsidR="00B53D59" w:rsidRPr="00DE07AD" w:rsidRDefault="0004551F" w:rsidP="0004551F">
            <w:pPr>
              <w:bidi/>
              <w:jc w:val="lowKashida"/>
              <w:rPr>
                <w:rFonts w:asciiTheme="majorBidi" w:hAnsiTheme="majorBidi" w:cstheme="majorBidi"/>
              </w:rPr>
            </w:pPr>
            <w:r w:rsidRPr="0004551F">
              <w:rPr>
                <w:rFonts w:ascii="Traditional Arabic" w:hAnsi="Traditional Arabic" w:cs="Traditional Arabic"/>
                <w:sz w:val="28"/>
                <w:szCs w:val="28"/>
                <w:rtl/>
              </w:rPr>
              <w:t>العروض التقديمية</w:t>
            </w:r>
          </w:p>
        </w:tc>
        <w:tc>
          <w:tcPr>
            <w:tcW w:w="2284" w:type="dxa"/>
            <w:tcBorders>
              <w:top w:val="dashSmallGap" w:sz="4" w:space="0" w:color="auto"/>
              <w:bottom w:val="dashSmallGap" w:sz="4" w:space="0" w:color="auto"/>
            </w:tcBorders>
          </w:tcPr>
          <w:p w14:paraId="79DE1CC3" w14:textId="5F9C96B1" w:rsidR="00B53D59" w:rsidRPr="00DE07AD" w:rsidRDefault="00B53D59" w:rsidP="00B53D59">
            <w:pPr>
              <w:bidi/>
              <w:jc w:val="lowKashida"/>
              <w:rPr>
                <w:rFonts w:asciiTheme="majorBidi" w:hAnsiTheme="majorBidi" w:cstheme="majorBidi"/>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p>
        </w:tc>
      </w:tr>
      <w:tr w:rsidR="00B53D59" w:rsidRPr="005D2DDD" w14:paraId="549F71E9" w14:textId="77777777" w:rsidTr="00CB1175">
        <w:tc>
          <w:tcPr>
            <w:tcW w:w="853" w:type="dxa"/>
            <w:tcBorders>
              <w:top w:val="dashSmallGap" w:sz="4" w:space="0" w:color="auto"/>
              <w:bottom w:val="single" w:sz="8" w:space="0" w:color="auto"/>
            </w:tcBorders>
            <w:vAlign w:val="center"/>
          </w:tcPr>
          <w:p w14:paraId="48B22DC9" w14:textId="2AC10EBB" w:rsidR="00B53D59" w:rsidRPr="00DE07AD" w:rsidRDefault="0004551F" w:rsidP="0004551F">
            <w:pPr>
              <w:bidi/>
              <w:rPr>
                <w:rFonts w:asciiTheme="majorBidi" w:hAnsiTheme="majorBidi" w:cstheme="majorBidi"/>
              </w:rPr>
            </w:pPr>
            <w:r>
              <w:rPr>
                <w:rFonts w:asciiTheme="majorBidi" w:hAnsiTheme="majorBidi" w:cstheme="majorBidi" w:hint="cs"/>
                <w:rtl/>
              </w:rPr>
              <w:t>3</w:t>
            </w:r>
            <w:r>
              <w:rPr>
                <w:rFonts w:asciiTheme="majorBidi" w:hAnsiTheme="majorBidi" w:cstheme="majorBidi"/>
              </w:rPr>
              <w:t>.</w:t>
            </w:r>
            <w:r>
              <w:rPr>
                <w:rFonts w:asciiTheme="majorBidi" w:hAnsiTheme="majorBidi" w:cstheme="majorBidi" w:hint="cs"/>
                <w:rtl/>
              </w:rPr>
              <w:t>1</w:t>
            </w:r>
          </w:p>
        </w:tc>
        <w:tc>
          <w:tcPr>
            <w:tcW w:w="3760" w:type="dxa"/>
            <w:tcBorders>
              <w:top w:val="dashSmallGap" w:sz="4" w:space="0" w:color="auto"/>
              <w:bottom w:val="single" w:sz="8" w:space="0" w:color="auto"/>
            </w:tcBorders>
            <w:vAlign w:val="center"/>
          </w:tcPr>
          <w:p w14:paraId="76934AE3" w14:textId="2FEDC62D" w:rsidR="00B53D59" w:rsidRPr="00BE4C45" w:rsidRDefault="00B53D59" w:rsidP="00B53D59">
            <w:pPr>
              <w:bidi/>
              <w:jc w:val="lowKashida"/>
              <w:rPr>
                <w:rFonts w:asciiTheme="majorBidi" w:hAnsiTheme="majorBidi" w:cstheme="majorBidi"/>
                <w:sz w:val="28"/>
                <w:szCs w:val="28"/>
              </w:rPr>
            </w:pPr>
            <w:r w:rsidRPr="00BE4C45">
              <w:rPr>
                <w:rFonts w:ascii="Traditional Arabic" w:hAnsi="Traditional Arabic" w:cs="Traditional Arabic"/>
                <w:sz w:val="28"/>
                <w:szCs w:val="28"/>
                <w:rtl/>
              </w:rPr>
              <w:t xml:space="preserve">يشرح </w:t>
            </w:r>
            <w:r w:rsidR="009903FF" w:rsidRPr="00BE4C45">
              <w:rPr>
                <w:rFonts w:ascii="Traditional Arabic" w:hAnsi="Traditional Arabic" w:cs="Traditional Arabic" w:hint="cs"/>
                <w:sz w:val="28"/>
                <w:szCs w:val="28"/>
                <w:rtl/>
              </w:rPr>
              <w:t>خصائص اللغة العربية (صوتيا، صرفيا، نحويا، معجميا)</w:t>
            </w:r>
          </w:p>
        </w:tc>
        <w:tc>
          <w:tcPr>
            <w:tcW w:w="2674" w:type="dxa"/>
            <w:tcBorders>
              <w:top w:val="dashSmallGap" w:sz="4" w:space="0" w:color="auto"/>
              <w:bottom w:val="single" w:sz="8" w:space="0" w:color="auto"/>
            </w:tcBorders>
          </w:tcPr>
          <w:p w14:paraId="0BACE2A0" w14:textId="4B5EF5FF" w:rsidR="00B53D59" w:rsidRPr="00DE07AD" w:rsidRDefault="00B53D59" w:rsidP="00B53D59">
            <w:pPr>
              <w:bidi/>
              <w:jc w:val="lowKashida"/>
              <w:rPr>
                <w:rFonts w:asciiTheme="majorBidi" w:hAnsiTheme="majorBidi" w:cstheme="majorBidi"/>
              </w:rPr>
            </w:pPr>
            <w:r>
              <w:rPr>
                <w:rFonts w:ascii="Traditional Arabic" w:hAnsi="Traditional Arabic" w:cs="Traditional Arabic" w:hint="cs"/>
                <w:sz w:val="28"/>
                <w:szCs w:val="28"/>
                <w:rtl/>
              </w:rPr>
              <w:t>الحوار والمناقشة</w:t>
            </w:r>
          </w:p>
        </w:tc>
        <w:tc>
          <w:tcPr>
            <w:tcW w:w="2284" w:type="dxa"/>
            <w:tcBorders>
              <w:top w:val="dashSmallGap" w:sz="4" w:space="0" w:color="auto"/>
              <w:bottom w:val="single" w:sz="8" w:space="0" w:color="auto"/>
            </w:tcBorders>
          </w:tcPr>
          <w:p w14:paraId="027EC6DB" w14:textId="6DA481C5" w:rsidR="00B53D59" w:rsidRPr="00DE07AD" w:rsidRDefault="00B53D59" w:rsidP="00B53D59">
            <w:pPr>
              <w:bidi/>
              <w:jc w:val="lowKashida"/>
              <w:rPr>
                <w:rFonts w:asciiTheme="majorBidi" w:hAnsiTheme="majorBidi" w:cstheme="majorBidi"/>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p>
        </w:tc>
      </w:tr>
      <w:tr w:rsidR="00AD1A5E" w:rsidRPr="005D2DDD" w14:paraId="1D8E4809" w14:textId="77777777" w:rsidTr="00B53D59">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BE4C45" w:rsidRPr="005D2DDD" w14:paraId="4D836130" w14:textId="77777777" w:rsidTr="00CB1175">
        <w:tc>
          <w:tcPr>
            <w:tcW w:w="853" w:type="dxa"/>
            <w:tcBorders>
              <w:top w:val="single" w:sz="4" w:space="0" w:color="auto"/>
              <w:bottom w:val="dashSmallGap" w:sz="4" w:space="0" w:color="auto"/>
            </w:tcBorders>
            <w:vAlign w:val="center"/>
          </w:tcPr>
          <w:p w14:paraId="766E35F1" w14:textId="77777777" w:rsidR="00BE4C45" w:rsidRPr="00DE07AD" w:rsidRDefault="00BE4C45" w:rsidP="00BE4C45">
            <w:pPr>
              <w:bidi/>
              <w:jc w:val="center"/>
              <w:rPr>
                <w:rFonts w:asciiTheme="majorBidi" w:hAnsiTheme="majorBidi" w:cstheme="majorBidi"/>
              </w:rPr>
            </w:pPr>
            <w:r w:rsidRPr="00DE07AD">
              <w:rPr>
                <w:rFonts w:asciiTheme="majorBidi" w:hAnsiTheme="majorBidi" w:cstheme="majorBidi"/>
              </w:rPr>
              <w:t>2.1</w:t>
            </w:r>
          </w:p>
        </w:tc>
        <w:tc>
          <w:tcPr>
            <w:tcW w:w="3760" w:type="dxa"/>
            <w:tcBorders>
              <w:top w:val="single" w:sz="4" w:space="0" w:color="auto"/>
              <w:bottom w:val="dashSmallGap" w:sz="4" w:space="0" w:color="auto"/>
            </w:tcBorders>
          </w:tcPr>
          <w:p w14:paraId="7D1852FC" w14:textId="58B84F1D" w:rsidR="00BE4C45" w:rsidRPr="00DE07AD" w:rsidRDefault="00BE4C45" w:rsidP="00BE4C45">
            <w:pPr>
              <w:bidi/>
              <w:jc w:val="lowKashida"/>
              <w:rPr>
                <w:rFonts w:asciiTheme="majorBidi" w:hAnsiTheme="majorBidi" w:cstheme="majorBidi"/>
              </w:rPr>
            </w:pPr>
            <w:r w:rsidRPr="009903FF">
              <w:rPr>
                <w:rFonts w:ascii="Traditional Arabic" w:hAnsi="Traditional Arabic" w:cs="Traditional Arabic"/>
                <w:sz w:val="28"/>
                <w:szCs w:val="28"/>
                <w:rtl/>
              </w:rPr>
              <w:t xml:space="preserve">يحلل </w:t>
            </w:r>
            <w:r w:rsidRPr="009903FF">
              <w:rPr>
                <w:rFonts w:ascii="Traditional Arabic" w:hAnsi="Traditional Arabic" w:cs="Traditional Arabic" w:hint="cs"/>
                <w:sz w:val="28"/>
                <w:szCs w:val="28"/>
                <w:rtl/>
              </w:rPr>
              <w:t>خصائص اللغة العربية بمستوياتها المختلفة (الصوتية والصرفية والمعجمية والنحوية والدلالية)</w:t>
            </w:r>
          </w:p>
        </w:tc>
        <w:tc>
          <w:tcPr>
            <w:tcW w:w="2674" w:type="dxa"/>
            <w:tcBorders>
              <w:top w:val="single" w:sz="4" w:space="0" w:color="auto"/>
              <w:bottom w:val="dashSmallGap" w:sz="4" w:space="0" w:color="auto"/>
            </w:tcBorders>
            <w:vAlign w:val="center"/>
          </w:tcPr>
          <w:p w14:paraId="2934983E" w14:textId="6EEB526E" w:rsidR="00BE4C45" w:rsidRPr="00DE07AD" w:rsidRDefault="00BE4C45" w:rsidP="00BE4C45">
            <w:pPr>
              <w:bidi/>
              <w:jc w:val="lowKashida"/>
              <w:rPr>
                <w:rFonts w:asciiTheme="majorBidi" w:hAnsiTheme="majorBidi" w:cstheme="majorBidi"/>
              </w:rPr>
            </w:pPr>
            <w:r>
              <w:rPr>
                <w:rFonts w:ascii="Traditional Arabic" w:hAnsi="Traditional Arabic" w:cs="Traditional Arabic" w:hint="cs"/>
                <w:sz w:val="28"/>
                <w:szCs w:val="28"/>
                <w:rtl/>
              </w:rPr>
              <w:t xml:space="preserve">التعليم التعاوني، </w:t>
            </w:r>
            <w:r>
              <w:rPr>
                <w:rFonts w:ascii="Traditional Arabic" w:hAnsi="Traditional Arabic" w:cs="Traditional Arabic"/>
                <w:sz w:val="28"/>
                <w:szCs w:val="28"/>
                <w:rtl/>
              </w:rPr>
              <w:t>حلقات.</w:t>
            </w:r>
          </w:p>
        </w:tc>
        <w:tc>
          <w:tcPr>
            <w:tcW w:w="2284" w:type="dxa"/>
            <w:tcBorders>
              <w:top w:val="single" w:sz="4" w:space="0" w:color="auto"/>
              <w:bottom w:val="dashSmallGap" w:sz="4" w:space="0" w:color="auto"/>
            </w:tcBorders>
            <w:vAlign w:val="center"/>
          </w:tcPr>
          <w:p w14:paraId="61C13E64" w14:textId="54C649C2" w:rsidR="00BE4C45" w:rsidRPr="00DE07AD" w:rsidRDefault="00BE4C45" w:rsidP="00BE4C45">
            <w:pPr>
              <w:bidi/>
              <w:jc w:val="lowKashida"/>
              <w:rPr>
                <w:rFonts w:asciiTheme="majorBidi" w:hAnsiTheme="majorBidi" w:cstheme="majorBidi"/>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p>
        </w:tc>
      </w:tr>
      <w:tr w:rsidR="00BE4C45" w:rsidRPr="005D2DDD" w14:paraId="1AA55F8C" w14:textId="77777777" w:rsidTr="00CB1175">
        <w:tc>
          <w:tcPr>
            <w:tcW w:w="853" w:type="dxa"/>
            <w:tcBorders>
              <w:top w:val="dashSmallGap" w:sz="4" w:space="0" w:color="auto"/>
              <w:bottom w:val="dashSmallGap" w:sz="4" w:space="0" w:color="auto"/>
            </w:tcBorders>
            <w:vAlign w:val="center"/>
          </w:tcPr>
          <w:p w14:paraId="443446A1" w14:textId="77777777" w:rsidR="00BE4C45" w:rsidRPr="00DE07AD" w:rsidRDefault="00BE4C45" w:rsidP="00BE4C45">
            <w:pPr>
              <w:bidi/>
              <w:jc w:val="center"/>
              <w:rPr>
                <w:rFonts w:asciiTheme="majorBidi" w:hAnsiTheme="majorBidi" w:cstheme="majorBidi"/>
              </w:rPr>
            </w:pPr>
            <w:r w:rsidRPr="00DE07AD">
              <w:rPr>
                <w:rFonts w:asciiTheme="majorBidi" w:hAnsiTheme="majorBidi" w:cstheme="majorBidi"/>
              </w:rPr>
              <w:t>2.2</w:t>
            </w:r>
          </w:p>
        </w:tc>
        <w:tc>
          <w:tcPr>
            <w:tcW w:w="3760" w:type="dxa"/>
            <w:tcBorders>
              <w:top w:val="dashSmallGap" w:sz="4" w:space="0" w:color="auto"/>
              <w:bottom w:val="dashSmallGap" w:sz="4" w:space="0" w:color="auto"/>
            </w:tcBorders>
            <w:vAlign w:val="center"/>
          </w:tcPr>
          <w:p w14:paraId="24866050" w14:textId="2CE0223E" w:rsidR="00BE4C45" w:rsidRPr="00DE07AD" w:rsidRDefault="00BE4C45" w:rsidP="00BE4C45">
            <w:pPr>
              <w:bidi/>
              <w:jc w:val="lowKashida"/>
              <w:rPr>
                <w:rFonts w:asciiTheme="majorBidi" w:hAnsiTheme="majorBidi" w:cstheme="majorBidi"/>
              </w:rPr>
            </w:pPr>
            <w:r w:rsidRPr="009903FF">
              <w:rPr>
                <w:rFonts w:ascii="Traditional Arabic" w:hAnsi="Traditional Arabic" w:cs="Traditional Arabic" w:hint="cs"/>
                <w:sz w:val="28"/>
                <w:szCs w:val="28"/>
                <w:rtl/>
              </w:rPr>
              <w:t>يوظف الطالب التقنية في رسم مشجر للغة العربية مقارنة مع أخواتها من اللغات الساميّة</w:t>
            </w:r>
            <w:r w:rsidRPr="009903FF">
              <w:rPr>
                <w:rFonts w:ascii="Traditional Arabic" w:hAnsi="Traditional Arabic" w:cs="Traditional Arabic"/>
                <w:sz w:val="28"/>
                <w:szCs w:val="28"/>
                <w:rtl/>
              </w:rPr>
              <w:t>.</w:t>
            </w:r>
          </w:p>
        </w:tc>
        <w:tc>
          <w:tcPr>
            <w:tcW w:w="2674" w:type="dxa"/>
            <w:tcBorders>
              <w:top w:val="dashSmallGap" w:sz="4" w:space="0" w:color="auto"/>
              <w:bottom w:val="dashSmallGap" w:sz="4" w:space="0" w:color="auto"/>
            </w:tcBorders>
            <w:vAlign w:val="center"/>
          </w:tcPr>
          <w:p w14:paraId="52299E06" w14:textId="1FDB607A" w:rsidR="00BE4C45" w:rsidRPr="00DE07AD" w:rsidRDefault="00BE4C45" w:rsidP="00BE4C45">
            <w:pPr>
              <w:bidi/>
              <w:jc w:val="lowKashida"/>
              <w:rPr>
                <w:rFonts w:asciiTheme="majorBidi" w:hAnsiTheme="majorBidi" w:cstheme="majorBidi"/>
              </w:rPr>
            </w:pPr>
            <w:r w:rsidRPr="0002416A">
              <w:rPr>
                <w:rFonts w:ascii="Traditional Arabic" w:hAnsi="Traditional Arabic" w:cs="Traditional Arabic"/>
                <w:sz w:val="28"/>
                <w:szCs w:val="28"/>
                <w:rtl/>
              </w:rPr>
              <w:t>البحوث(تكليفات)</w:t>
            </w:r>
            <w:r w:rsidRPr="0002416A">
              <w:rPr>
                <w:rFonts w:ascii="Traditional Arabic" w:hAnsi="Traditional Arabic" w:cs="Traditional Arabic" w:hint="cs"/>
                <w:sz w:val="28"/>
                <w:szCs w:val="28"/>
                <w:rtl/>
              </w:rPr>
              <w:t xml:space="preserve"> </w:t>
            </w:r>
            <w:r w:rsidRPr="0002416A">
              <w:rPr>
                <w:rFonts w:ascii="Traditional Arabic" w:hAnsi="Traditional Arabic" w:cs="Traditional Arabic"/>
                <w:sz w:val="28"/>
                <w:szCs w:val="28"/>
                <w:rtl/>
              </w:rPr>
              <w:t>وعرض.</w:t>
            </w:r>
          </w:p>
        </w:tc>
        <w:tc>
          <w:tcPr>
            <w:tcW w:w="2284" w:type="dxa"/>
            <w:tcBorders>
              <w:top w:val="dashSmallGap" w:sz="4" w:space="0" w:color="auto"/>
              <w:bottom w:val="dashSmallGap" w:sz="4" w:space="0" w:color="auto"/>
            </w:tcBorders>
            <w:vAlign w:val="center"/>
          </w:tcPr>
          <w:p w14:paraId="21A03887" w14:textId="3E10DE0B" w:rsidR="00BE4C45" w:rsidRPr="00DE07AD" w:rsidRDefault="00BE4C45" w:rsidP="00BE4C45">
            <w:pPr>
              <w:bidi/>
              <w:jc w:val="lowKashida"/>
              <w:rPr>
                <w:rFonts w:asciiTheme="majorBidi" w:hAnsiTheme="majorBidi" w:cstheme="majorBidi"/>
              </w:rPr>
            </w:pPr>
            <w:r>
              <w:rPr>
                <w:rFonts w:ascii="Traditional Arabic" w:hAnsi="Traditional Arabic" w:cs="Traditional Arabic" w:hint="cs"/>
                <w:sz w:val="28"/>
                <w:szCs w:val="28"/>
                <w:rtl/>
              </w:rPr>
              <w:t>بطاقة التقويم</w:t>
            </w:r>
          </w:p>
        </w:tc>
      </w:tr>
      <w:tr w:rsidR="00BE4C45" w:rsidRPr="005D2DDD" w14:paraId="10F934E3" w14:textId="77777777" w:rsidTr="00CB1175">
        <w:tc>
          <w:tcPr>
            <w:tcW w:w="853" w:type="dxa"/>
            <w:tcBorders>
              <w:top w:val="dashSmallGap" w:sz="4" w:space="0" w:color="auto"/>
              <w:bottom w:val="single" w:sz="8" w:space="0" w:color="auto"/>
            </w:tcBorders>
            <w:vAlign w:val="center"/>
          </w:tcPr>
          <w:p w14:paraId="554F42CB" w14:textId="2F04ACC8" w:rsidR="00BE4C45" w:rsidRPr="00DE07AD" w:rsidRDefault="00BE4C45" w:rsidP="00BE4C45">
            <w:pPr>
              <w:bidi/>
              <w:jc w:val="center"/>
              <w:rPr>
                <w:rFonts w:asciiTheme="majorBidi" w:hAnsiTheme="majorBidi" w:cstheme="majorBidi"/>
              </w:rPr>
            </w:pPr>
            <w:r>
              <w:rPr>
                <w:rFonts w:asciiTheme="majorBidi" w:hAnsiTheme="majorBidi" w:cstheme="majorBidi" w:hint="cs"/>
                <w:rtl/>
              </w:rPr>
              <w:t>2.3</w:t>
            </w:r>
          </w:p>
        </w:tc>
        <w:tc>
          <w:tcPr>
            <w:tcW w:w="3760" w:type="dxa"/>
            <w:tcBorders>
              <w:top w:val="dashSmallGap" w:sz="4" w:space="0" w:color="auto"/>
              <w:bottom w:val="single" w:sz="8" w:space="0" w:color="auto"/>
            </w:tcBorders>
            <w:vAlign w:val="center"/>
          </w:tcPr>
          <w:p w14:paraId="5CC243C8" w14:textId="4CA13DD4" w:rsidR="00BE4C45" w:rsidRPr="00EB394D" w:rsidRDefault="00BE4C45" w:rsidP="00BE4C45">
            <w:pPr>
              <w:bidi/>
              <w:jc w:val="lowKashida"/>
              <w:rPr>
                <w:rFonts w:ascii="Traditional Arabic" w:hAnsi="Traditional Arabic" w:cs="Traditional Arabic"/>
                <w:sz w:val="28"/>
                <w:szCs w:val="28"/>
              </w:rPr>
            </w:pPr>
            <w:r w:rsidRPr="009903FF">
              <w:rPr>
                <w:rFonts w:ascii="Traditional Arabic" w:hAnsi="Traditional Arabic" w:cs="Traditional Arabic" w:hint="cs"/>
                <w:sz w:val="28"/>
                <w:szCs w:val="28"/>
                <w:rtl/>
              </w:rPr>
              <w:t>ينقد مستويات اللغة وكيف يمكن أن تكون أساسا للمقارنة بين اللغات</w:t>
            </w:r>
          </w:p>
        </w:tc>
        <w:tc>
          <w:tcPr>
            <w:tcW w:w="2674" w:type="dxa"/>
            <w:tcBorders>
              <w:top w:val="dashSmallGap" w:sz="4" w:space="0" w:color="auto"/>
              <w:bottom w:val="single" w:sz="8" w:space="0" w:color="auto"/>
            </w:tcBorders>
          </w:tcPr>
          <w:p w14:paraId="28A470E3" w14:textId="77777777" w:rsidR="00BE4C45" w:rsidRPr="00EB394D" w:rsidRDefault="00BE4C45" w:rsidP="00BE4C45">
            <w:pPr>
              <w:bidi/>
              <w:jc w:val="both"/>
              <w:rPr>
                <w:rFonts w:ascii="Traditional Arabic" w:hAnsi="Traditional Arabic" w:cs="Traditional Arabic"/>
                <w:sz w:val="28"/>
                <w:szCs w:val="28"/>
              </w:rPr>
            </w:pPr>
            <w:r w:rsidRPr="00EB394D">
              <w:rPr>
                <w:rFonts w:ascii="Traditional Arabic" w:hAnsi="Traditional Arabic" w:cs="Traditional Arabic" w:hint="cs"/>
                <w:sz w:val="28"/>
                <w:szCs w:val="28"/>
                <w:rtl/>
              </w:rPr>
              <w:t>المناقشة والحوار</w:t>
            </w:r>
          </w:p>
          <w:p w14:paraId="23AF27ED" w14:textId="478B81DE" w:rsidR="00BE4C45" w:rsidRPr="00EB394D" w:rsidRDefault="00BE4C45" w:rsidP="00BE4C45">
            <w:pPr>
              <w:bidi/>
              <w:jc w:val="lowKashida"/>
              <w:rPr>
                <w:rFonts w:ascii="Traditional Arabic" w:hAnsi="Traditional Arabic" w:cs="Traditional Arabic"/>
                <w:sz w:val="28"/>
                <w:szCs w:val="28"/>
              </w:rPr>
            </w:pPr>
            <w:r w:rsidRPr="00EB394D">
              <w:rPr>
                <w:rFonts w:ascii="Traditional Arabic" w:hAnsi="Traditional Arabic" w:cs="Traditional Arabic" w:hint="cs"/>
                <w:sz w:val="28"/>
                <w:szCs w:val="28"/>
                <w:rtl/>
              </w:rPr>
              <w:t>تقديم عرض</w:t>
            </w:r>
          </w:p>
        </w:tc>
        <w:tc>
          <w:tcPr>
            <w:tcW w:w="2284" w:type="dxa"/>
            <w:tcBorders>
              <w:top w:val="dashSmallGap" w:sz="4" w:space="0" w:color="auto"/>
              <w:bottom w:val="single" w:sz="8" w:space="0" w:color="auto"/>
            </w:tcBorders>
          </w:tcPr>
          <w:p w14:paraId="4E01ED7A" w14:textId="77777777" w:rsidR="00BE4C45" w:rsidRPr="00EB394D" w:rsidRDefault="00BE4C45" w:rsidP="00BE4C45">
            <w:pPr>
              <w:bidi/>
              <w:ind w:left="360"/>
              <w:jc w:val="both"/>
              <w:rPr>
                <w:rFonts w:ascii="Traditional Arabic" w:hAnsi="Traditional Arabic" w:cs="Traditional Arabic"/>
                <w:sz w:val="28"/>
                <w:szCs w:val="28"/>
              </w:rPr>
            </w:pPr>
            <w:r w:rsidRPr="00EB394D">
              <w:rPr>
                <w:rFonts w:ascii="Traditional Arabic" w:hAnsi="Traditional Arabic" w:cs="Traditional Arabic" w:hint="cs"/>
                <w:sz w:val="28"/>
                <w:szCs w:val="28"/>
                <w:rtl/>
              </w:rPr>
              <w:t>الاختبارات</w:t>
            </w:r>
          </w:p>
          <w:p w14:paraId="119B6187" w14:textId="3B003444" w:rsidR="00BE4C45" w:rsidRPr="00EB394D" w:rsidRDefault="00BE4C45" w:rsidP="00BE4C45">
            <w:pPr>
              <w:bidi/>
              <w:jc w:val="lowKashida"/>
              <w:rPr>
                <w:rFonts w:ascii="Traditional Arabic" w:hAnsi="Traditional Arabic" w:cs="Traditional Arabic"/>
                <w:sz w:val="28"/>
                <w:szCs w:val="28"/>
              </w:rPr>
            </w:pPr>
            <w:r w:rsidRPr="00EB394D">
              <w:rPr>
                <w:rFonts w:ascii="Traditional Arabic" w:hAnsi="Traditional Arabic" w:cs="Traditional Arabic" w:hint="cs"/>
                <w:sz w:val="28"/>
                <w:szCs w:val="28"/>
                <w:rtl/>
              </w:rPr>
              <w:t>- ملف الطالب</w:t>
            </w:r>
          </w:p>
        </w:tc>
      </w:tr>
      <w:tr w:rsidR="00AD1A5E" w:rsidRPr="005D2DDD" w14:paraId="0BED268C" w14:textId="77777777" w:rsidTr="00B53D59">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D35C30" w:rsidRPr="005D2DDD" w14:paraId="79108FDF" w14:textId="77777777" w:rsidTr="00CB1175">
        <w:tc>
          <w:tcPr>
            <w:tcW w:w="853" w:type="dxa"/>
            <w:tcBorders>
              <w:top w:val="single" w:sz="4" w:space="0" w:color="auto"/>
              <w:bottom w:val="dashSmallGap" w:sz="4" w:space="0" w:color="auto"/>
            </w:tcBorders>
            <w:vAlign w:val="center"/>
          </w:tcPr>
          <w:p w14:paraId="23EC8268" w14:textId="77777777" w:rsidR="00D35C30" w:rsidRPr="00DE07AD" w:rsidRDefault="00D35C30" w:rsidP="00D35C30">
            <w:pPr>
              <w:bidi/>
              <w:jc w:val="center"/>
              <w:rPr>
                <w:rFonts w:asciiTheme="majorBidi" w:hAnsiTheme="majorBidi" w:cstheme="majorBidi"/>
              </w:rPr>
            </w:pPr>
            <w:r w:rsidRPr="00DE07AD">
              <w:rPr>
                <w:rFonts w:asciiTheme="majorBidi" w:hAnsiTheme="majorBidi" w:cstheme="majorBidi"/>
              </w:rPr>
              <w:t>3.1</w:t>
            </w:r>
          </w:p>
        </w:tc>
        <w:tc>
          <w:tcPr>
            <w:tcW w:w="3760" w:type="dxa"/>
            <w:tcBorders>
              <w:top w:val="single" w:sz="4" w:space="0" w:color="auto"/>
              <w:bottom w:val="dashSmallGap" w:sz="4" w:space="0" w:color="auto"/>
            </w:tcBorders>
          </w:tcPr>
          <w:p w14:paraId="43539670" w14:textId="28BF83E3" w:rsidR="00D35C30" w:rsidRPr="00D35C30" w:rsidRDefault="00A4172C" w:rsidP="00D35C30">
            <w:pPr>
              <w:bidi/>
              <w:jc w:val="lowKashida"/>
              <w:rPr>
                <w:rFonts w:ascii="Traditional Arabic" w:hAnsi="Traditional Arabic" w:cs="Traditional Arabic"/>
                <w:sz w:val="28"/>
                <w:szCs w:val="28"/>
              </w:rPr>
            </w:pPr>
            <w:r w:rsidRPr="00A4172C">
              <w:rPr>
                <w:rFonts w:ascii="Traditional Arabic" w:hAnsi="Traditional Arabic" w:cs="Traditional Arabic"/>
                <w:sz w:val="28"/>
                <w:szCs w:val="28"/>
                <w:rtl/>
              </w:rPr>
              <w:t xml:space="preserve">يدير حواراً عن </w:t>
            </w:r>
            <w:r w:rsidR="00112BAA" w:rsidRPr="00E510D2">
              <w:rPr>
                <w:rFonts w:ascii="Traditional Arabic" w:hAnsi="Traditional Arabic" w:cs="Traditional Arabic"/>
                <w:sz w:val="28"/>
                <w:szCs w:val="28"/>
                <w:rtl/>
              </w:rPr>
              <w:t>معايير الأخذ من القبائل وخلط القدماء بين الفصحى واللهجات (ألقاب اللهجات)</w:t>
            </w:r>
            <w:r w:rsidRPr="00A4172C">
              <w:rPr>
                <w:rFonts w:ascii="Traditional Arabic" w:hAnsi="Traditional Arabic" w:cs="Traditional Arabic"/>
                <w:sz w:val="28"/>
                <w:szCs w:val="28"/>
                <w:rtl/>
              </w:rPr>
              <w:t xml:space="preserve"> </w:t>
            </w:r>
            <w:r w:rsidR="00D35C30" w:rsidRPr="00D35C30">
              <w:rPr>
                <w:rFonts w:ascii="Traditional Arabic" w:hAnsi="Traditional Arabic" w:cs="Traditional Arabic"/>
                <w:sz w:val="28"/>
                <w:szCs w:val="28"/>
                <w:rtl/>
              </w:rPr>
              <w:t xml:space="preserve">أمام </w:t>
            </w:r>
            <w:r w:rsidR="00D35C30" w:rsidRPr="00D35C30">
              <w:rPr>
                <w:rFonts w:ascii="Traditional Arabic" w:hAnsi="Traditional Arabic" w:cs="Traditional Arabic" w:hint="cs"/>
                <w:sz w:val="28"/>
                <w:szCs w:val="28"/>
                <w:rtl/>
              </w:rPr>
              <w:t>زملائه</w:t>
            </w:r>
            <w:r w:rsidR="00D35C30" w:rsidRPr="00D35C30">
              <w:rPr>
                <w:rFonts w:ascii="Traditional Arabic" w:hAnsi="Traditional Arabic" w:cs="Traditional Arabic"/>
                <w:sz w:val="28"/>
                <w:szCs w:val="28"/>
                <w:rtl/>
              </w:rPr>
              <w:t>.</w:t>
            </w:r>
          </w:p>
        </w:tc>
        <w:tc>
          <w:tcPr>
            <w:tcW w:w="2674" w:type="dxa"/>
            <w:tcBorders>
              <w:top w:val="single" w:sz="4" w:space="0" w:color="auto"/>
              <w:bottom w:val="dashSmallGap" w:sz="4" w:space="0" w:color="auto"/>
            </w:tcBorders>
          </w:tcPr>
          <w:p w14:paraId="2ACC4CB3" w14:textId="77777777" w:rsidR="00D35C30" w:rsidRPr="00D35C30" w:rsidRDefault="00D35C30" w:rsidP="00D35C30">
            <w:pPr>
              <w:bidi/>
              <w:spacing w:line="256" w:lineRule="auto"/>
              <w:ind w:left="360"/>
              <w:jc w:val="both"/>
              <w:rPr>
                <w:rFonts w:ascii="Traditional Arabic" w:hAnsi="Traditional Arabic" w:cs="Traditional Arabic"/>
                <w:sz w:val="28"/>
                <w:szCs w:val="28"/>
              </w:rPr>
            </w:pPr>
            <w:r w:rsidRPr="00D35C30">
              <w:rPr>
                <w:rFonts w:ascii="Traditional Arabic" w:hAnsi="Traditional Arabic" w:cs="Traditional Arabic"/>
                <w:sz w:val="28"/>
                <w:szCs w:val="28"/>
                <w:rtl/>
              </w:rPr>
              <w:t>تقديم عروض (فردي وجماعي)</w:t>
            </w:r>
          </w:p>
          <w:p w14:paraId="78BF2B8A" w14:textId="18986E4D" w:rsidR="00D35C30" w:rsidRPr="00D35C30" w:rsidRDefault="00D35C30" w:rsidP="00D35C30">
            <w:pPr>
              <w:bidi/>
              <w:jc w:val="lowKashida"/>
              <w:rPr>
                <w:rFonts w:ascii="Traditional Arabic" w:hAnsi="Traditional Arabic" w:cs="Traditional Arabic"/>
                <w:sz w:val="28"/>
                <w:szCs w:val="28"/>
              </w:rPr>
            </w:pPr>
          </w:p>
        </w:tc>
        <w:tc>
          <w:tcPr>
            <w:tcW w:w="2284" w:type="dxa"/>
            <w:tcBorders>
              <w:top w:val="single" w:sz="4" w:space="0" w:color="auto"/>
              <w:bottom w:val="dashSmallGap" w:sz="4" w:space="0" w:color="auto"/>
            </w:tcBorders>
          </w:tcPr>
          <w:p w14:paraId="7EA33E51" w14:textId="77777777" w:rsidR="00D35C30" w:rsidRPr="00D35C30" w:rsidRDefault="00D35C30" w:rsidP="00D35C30">
            <w:pPr>
              <w:bidi/>
              <w:spacing w:line="256" w:lineRule="auto"/>
              <w:ind w:left="360"/>
              <w:jc w:val="both"/>
              <w:rPr>
                <w:rFonts w:ascii="Traditional Arabic" w:hAnsi="Traditional Arabic" w:cs="Traditional Arabic"/>
                <w:sz w:val="28"/>
                <w:szCs w:val="28"/>
              </w:rPr>
            </w:pPr>
            <w:r w:rsidRPr="00D35C30">
              <w:rPr>
                <w:rFonts w:ascii="Traditional Arabic" w:hAnsi="Traditional Arabic" w:cs="Traditional Arabic"/>
                <w:sz w:val="28"/>
                <w:szCs w:val="28"/>
                <w:rtl/>
              </w:rPr>
              <w:t>التقارير</w:t>
            </w:r>
          </w:p>
          <w:p w14:paraId="579AA954" w14:textId="77777777" w:rsidR="00D35C30" w:rsidRPr="00D35C30" w:rsidRDefault="00D35C30" w:rsidP="00D35C30">
            <w:pPr>
              <w:bidi/>
              <w:spacing w:line="256" w:lineRule="auto"/>
              <w:jc w:val="both"/>
              <w:rPr>
                <w:rFonts w:ascii="Traditional Arabic" w:hAnsi="Traditional Arabic" w:cs="Traditional Arabic"/>
                <w:sz w:val="28"/>
                <w:szCs w:val="28"/>
              </w:rPr>
            </w:pPr>
            <w:r w:rsidRPr="00D35C30">
              <w:rPr>
                <w:rFonts w:ascii="Traditional Arabic" w:hAnsi="Traditional Arabic" w:cs="Traditional Arabic"/>
                <w:sz w:val="28"/>
                <w:szCs w:val="28"/>
                <w:rtl/>
              </w:rPr>
              <w:t>ملف الإنجاز</w:t>
            </w:r>
          </w:p>
          <w:p w14:paraId="58F639B4" w14:textId="635ED7C0" w:rsidR="00D35C30" w:rsidRPr="00D35C30" w:rsidRDefault="00D35C30" w:rsidP="00D35C30">
            <w:pPr>
              <w:bidi/>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بطاقة المتابعة</w:t>
            </w:r>
          </w:p>
        </w:tc>
      </w:tr>
      <w:tr w:rsidR="00D35C30" w:rsidRPr="005D2DDD" w14:paraId="018E1029" w14:textId="77777777" w:rsidTr="00CB1175">
        <w:tc>
          <w:tcPr>
            <w:tcW w:w="853" w:type="dxa"/>
            <w:tcBorders>
              <w:top w:val="dashSmallGap" w:sz="4" w:space="0" w:color="auto"/>
              <w:bottom w:val="dashSmallGap" w:sz="4" w:space="0" w:color="auto"/>
            </w:tcBorders>
            <w:vAlign w:val="center"/>
          </w:tcPr>
          <w:p w14:paraId="0B6C43EB" w14:textId="77777777" w:rsidR="00D35C30" w:rsidRPr="00DE07AD" w:rsidRDefault="00D35C30" w:rsidP="00D35C30">
            <w:pPr>
              <w:bidi/>
              <w:jc w:val="center"/>
              <w:rPr>
                <w:rFonts w:asciiTheme="majorBidi" w:hAnsiTheme="majorBidi" w:cstheme="majorBidi"/>
              </w:rPr>
            </w:pPr>
            <w:r w:rsidRPr="00DE07AD">
              <w:rPr>
                <w:rFonts w:asciiTheme="majorBidi" w:hAnsiTheme="majorBidi" w:cstheme="majorBidi"/>
              </w:rPr>
              <w:t>3.2</w:t>
            </w:r>
          </w:p>
        </w:tc>
        <w:tc>
          <w:tcPr>
            <w:tcW w:w="3760" w:type="dxa"/>
            <w:tcBorders>
              <w:top w:val="dashSmallGap" w:sz="4" w:space="0" w:color="auto"/>
              <w:bottom w:val="dashSmallGap" w:sz="4" w:space="0" w:color="auto"/>
            </w:tcBorders>
          </w:tcPr>
          <w:p w14:paraId="5376430B" w14:textId="0E675BAA" w:rsidR="00D35C30" w:rsidRPr="00D35C30" w:rsidRDefault="00D35C30" w:rsidP="00D35C30">
            <w:pPr>
              <w:bidi/>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 xml:space="preserve">يقدم </w:t>
            </w:r>
            <w:r w:rsidRPr="00D35C30">
              <w:rPr>
                <w:rFonts w:ascii="Traditional Arabic" w:hAnsi="Traditional Arabic" w:cs="Traditional Arabic" w:hint="cs"/>
                <w:sz w:val="28"/>
                <w:szCs w:val="28"/>
                <w:rtl/>
              </w:rPr>
              <w:t xml:space="preserve">عرضا </w:t>
            </w:r>
            <w:r>
              <w:rPr>
                <w:rFonts w:ascii="Traditional Arabic" w:hAnsi="Traditional Arabic" w:cs="Traditional Arabic" w:hint="cs"/>
                <w:sz w:val="28"/>
                <w:szCs w:val="28"/>
                <w:rtl/>
              </w:rPr>
              <w:t>عن</w:t>
            </w:r>
            <w:r w:rsidR="003575F1" w:rsidRPr="003575F1">
              <w:rPr>
                <w:rFonts w:ascii="Traditional Arabic" w:hAnsi="Traditional Arabic" w:cs="Traditional Arabic"/>
                <w:sz w:val="28"/>
                <w:szCs w:val="28"/>
                <w:rtl/>
              </w:rPr>
              <w:t xml:space="preserve"> </w:t>
            </w:r>
            <w:r w:rsidR="00112BAA" w:rsidRPr="00E510D2">
              <w:rPr>
                <w:rFonts w:ascii="Traditional Arabic" w:hAnsi="Traditional Arabic" w:cs="Traditional Arabic"/>
                <w:sz w:val="28"/>
                <w:szCs w:val="28"/>
                <w:rtl/>
              </w:rPr>
              <w:t>مفردات اللغة العربية واختلاف بنيتها ودلالاتها بين القبائل</w:t>
            </w:r>
            <w:r w:rsidR="00544209">
              <w:rPr>
                <w:rFonts w:ascii="Traditional Arabic" w:hAnsi="Traditional Arabic" w:cs="Traditional Arabic" w:hint="cs"/>
                <w:sz w:val="28"/>
                <w:szCs w:val="28"/>
                <w:rtl/>
              </w:rPr>
              <w:t xml:space="preserve"> </w:t>
            </w:r>
            <w:r w:rsidRPr="00D35C30">
              <w:rPr>
                <w:rFonts w:ascii="Traditional Arabic" w:hAnsi="Traditional Arabic" w:cs="Traditional Arabic" w:hint="cs"/>
                <w:sz w:val="28"/>
                <w:szCs w:val="28"/>
                <w:rtl/>
              </w:rPr>
              <w:t>أمام</w:t>
            </w:r>
            <w:r w:rsidRPr="00D35C30">
              <w:rPr>
                <w:rFonts w:ascii="Traditional Arabic" w:hAnsi="Traditional Arabic" w:cs="Traditional Arabic"/>
                <w:sz w:val="28"/>
                <w:szCs w:val="28"/>
                <w:rtl/>
              </w:rPr>
              <w:t xml:space="preserve"> </w:t>
            </w:r>
            <w:r w:rsidRPr="00D35C30">
              <w:rPr>
                <w:rFonts w:ascii="Traditional Arabic" w:hAnsi="Traditional Arabic" w:cs="Traditional Arabic" w:hint="cs"/>
                <w:sz w:val="28"/>
                <w:szCs w:val="28"/>
                <w:rtl/>
              </w:rPr>
              <w:t>زملائه</w:t>
            </w:r>
          </w:p>
        </w:tc>
        <w:tc>
          <w:tcPr>
            <w:tcW w:w="2674" w:type="dxa"/>
            <w:tcBorders>
              <w:top w:val="dashSmallGap" w:sz="4" w:space="0" w:color="auto"/>
              <w:bottom w:val="dashSmallGap" w:sz="4" w:space="0" w:color="auto"/>
            </w:tcBorders>
          </w:tcPr>
          <w:p w14:paraId="1D807CD4" w14:textId="77777777" w:rsidR="00D35C30" w:rsidRPr="00D35C30" w:rsidRDefault="00D35C30" w:rsidP="00D35C30">
            <w:pPr>
              <w:bidi/>
              <w:spacing w:line="256" w:lineRule="auto"/>
              <w:ind w:left="360"/>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المحاضرة</w:t>
            </w:r>
          </w:p>
          <w:p w14:paraId="7AF6F16E" w14:textId="7FF59C1F" w:rsidR="00D35C30" w:rsidRPr="00D35C30" w:rsidRDefault="00D35C30" w:rsidP="00D35C30">
            <w:pPr>
              <w:bidi/>
              <w:spacing w:line="256" w:lineRule="auto"/>
              <w:ind w:left="360"/>
              <w:jc w:val="both"/>
              <w:rPr>
                <w:rFonts w:ascii="Traditional Arabic" w:hAnsi="Traditional Arabic" w:cs="Traditional Arabic"/>
                <w:sz w:val="28"/>
                <w:szCs w:val="28"/>
              </w:rPr>
            </w:pPr>
            <w:r w:rsidRPr="00D35C30">
              <w:rPr>
                <w:rFonts w:ascii="Traditional Arabic" w:hAnsi="Traditional Arabic" w:cs="Traditional Arabic"/>
                <w:sz w:val="28"/>
                <w:szCs w:val="28"/>
                <w:rtl/>
              </w:rPr>
              <w:t>تقديم عروض (فردي وجماعي)</w:t>
            </w:r>
          </w:p>
        </w:tc>
        <w:tc>
          <w:tcPr>
            <w:tcW w:w="2284" w:type="dxa"/>
            <w:tcBorders>
              <w:top w:val="dashSmallGap" w:sz="4" w:space="0" w:color="auto"/>
              <w:bottom w:val="dashSmallGap" w:sz="4" w:space="0" w:color="auto"/>
            </w:tcBorders>
          </w:tcPr>
          <w:p w14:paraId="1D9306CD" w14:textId="77777777" w:rsidR="00D35C30" w:rsidRPr="00D35C30" w:rsidRDefault="00D35C30" w:rsidP="00D35C30">
            <w:pPr>
              <w:bidi/>
              <w:spacing w:line="256" w:lineRule="auto"/>
              <w:ind w:left="360"/>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التقارير</w:t>
            </w:r>
          </w:p>
          <w:p w14:paraId="2C78AB42" w14:textId="77777777" w:rsidR="00D35C30" w:rsidRPr="00D35C30" w:rsidRDefault="00D35C30" w:rsidP="00D35C30">
            <w:pPr>
              <w:bidi/>
              <w:spacing w:line="256" w:lineRule="auto"/>
              <w:jc w:val="both"/>
              <w:rPr>
                <w:rFonts w:ascii="Traditional Arabic" w:hAnsi="Traditional Arabic" w:cs="Traditional Arabic"/>
                <w:sz w:val="28"/>
                <w:szCs w:val="28"/>
              </w:rPr>
            </w:pPr>
            <w:r w:rsidRPr="00D35C30">
              <w:rPr>
                <w:rFonts w:ascii="Traditional Arabic" w:hAnsi="Traditional Arabic" w:cs="Traditional Arabic"/>
                <w:sz w:val="28"/>
                <w:szCs w:val="28"/>
                <w:rtl/>
              </w:rPr>
              <w:t>ملف الإنجاز</w:t>
            </w:r>
          </w:p>
          <w:p w14:paraId="6E991380" w14:textId="2C4ED314" w:rsidR="00D35C30" w:rsidRPr="00D35C30" w:rsidRDefault="00D35C30" w:rsidP="00D35C30">
            <w:pPr>
              <w:bidi/>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بطاقة المتابعة</w:t>
            </w:r>
          </w:p>
        </w:tc>
      </w:tr>
      <w:tr w:rsidR="00D35C30" w:rsidRPr="005D2DDD" w14:paraId="1B550636" w14:textId="77777777" w:rsidTr="00CB1175">
        <w:tc>
          <w:tcPr>
            <w:tcW w:w="853" w:type="dxa"/>
            <w:tcBorders>
              <w:top w:val="dashSmallGap" w:sz="4" w:space="0" w:color="auto"/>
              <w:bottom w:val="single" w:sz="12" w:space="0" w:color="auto"/>
            </w:tcBorders>
            <w:vAlign w:val="center"/>
          </w:tcPr>
          <w:p w14:paraId="420EB5B5" w14:textId="6DAC3BB1" w:rsidR="00D35C30" w:rsidRPr="00DE07AD" w:rsidRDefault="00D35C30" w:rsidP="00D35C30">
            <w:pPr>
              <w:bidi/>
              <w:jc w:val="center"/>
              <w:rPr>
                <w:rFonts w:asciiTheme="majorBidi" w:hAnsiTheme="majorBidi" w:cstheme="majorBidi"/>
              </w:rPr>
            </w:pPr>
            <w:r>
              <w:rPr>
                <w:rFonts w:asciiTheme="majorBidi" w:hAnsiTheme="majorBidi" w:cstheme="majorBidi" w:hint="cs"/>
                <w:rtl/>
              </w:rPr>
              <w:t>3</w:t>
            </w:r>
            <w:r>
              <w:rPr>
                <w:rFonts w:asciiTheme="majorBidi" w:hAnsiTheme="majorBidi" w:cstheme="majorBidi"/>
              </w:rPr>
              <w:t>3.</w:t>
            </w:r>
          </w:p>
        </w:tc>
        <w:tc>
          <w:tcPr>
            <w:tcW w:w="3760" w:type="dxa"/>
            <w:tcBorders>
              <w:top w:val="dashSmallGap" w:sz="4" w:space="0" w:color="auto"/>
              <w:bottom w:val="single" w:sz="12" w:space="0" w:color="auto"/>
            </w:tcBorders>
          </w:tcPr>
          <w:p w14:paraId="495DBF2A" w14:textId="50848608" w:rsidR="00D35C30" w:rsidRPr="00D35C30" w:rsidRDefault="00D35C30" w:rsidP="00D35C30">
            <w:pPr>
              <w:bidi/>
              <w:jc w:val="lowKashida"/>
              <w:rPr>
                <w:rFonts w:ascii="Traditional Arabic" w:hAnsi="Traditional Arabic" w:cs="Traditional Arabic"/>
                <w:sz w:val="28"/>
                <w:szCs w:val="28"/>
              </w:rPr>
            </w:pPr>
            <w:r w:rsidRPr="00D35C30">
              <w:rPr>
                <w:rFonts w:ascii="Traditional Arabic" w:hAnsi="Traditional Arabic" w:cs="Traditional Arabic" w:hint="cs"/>
                <w:sz w:val="28"/>
                <w:szCs w:val="28"/>
                <w:rtl/>
              </w:rPr>
              <w:t xml:space="preserve">يعرض </w:t>
            </w:r>
            <w:r w:rsidR="00112BAA" w:rsidRPr="00E510D2">
              <w:rPr>
                <w:rFonts w:ascii="Traditional Arabic" w:hAnsi="Traditional Arabic" w:cs="Traditional Arabic"/>
                <w:sz w:val="28"/>
                <w:szCs w:val="28"/>
                <w:rtl/>
              </w:rPr>
              <w:t>أصوات اللغة العربية في التراث اللغوي؛ مصطلحات الوصف الصوتي في التراث</w:t>
            </w:r>
            <w:r w:rsidR="00112BAA">
              <w:rPr>
                <w:rFonts w:ascii="Traditional Arabic" w:hAnsi="Traditional Arabic" w:cs="Traditional Arabic" w:hint="cs"/>
                <w:sz w:val="28"/>
                <w:szCs w:val="28"/>
                <w:rtl/>
              </w:rPr>
              <w:t>.</w:t>
            </w:r>
          </w:p>
        </w:tc>
        <w:tc>
          <w:tcPr>
            <w:tcW w:w="2674" w:type="dxa"/>
            <w:tcBorders>
              <w:top w:val="dashSmallGap" w:sz="4" w:space="0" w:color="auto"/>
              <w:bottom w:val="single" w:sz="12" w:space="0" w:color="auto"/>
            </w:tcBorders>
          </w:tcPr>
          <w:p w14:paraId="2DF37430" w14:textId="77777777" w:rsidR="00D35C30" w:rsidRPr="00D35C30" w:rsidRDefault="00D35C30" w:rsidP="00D35C30">
            <w:pPr>
              <w:bidi/>
              <w:spacing w:line="256" w:lineRule="auto"/>
              <w:ind w:left="360"/>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المناقشة والحوار</w:t>
            </w:r>
          </w:p>
          <w:p w14:paraId="2C7B8E78" w14:textId="1D54F9BD" w:rsidR="00D35C30" w:rsidRPr="00D35C30" w:rsidRDefault="00D35C30" w:rsidP="00D35C30">
            <w:pPr>
              <w:bidi/>
              <w:jc w:val="lowKashida"/>
              <w:rPr>
                <w:rFonts w:ascii="Traditional Arabic" w:hAnsi="Traditional Arabic" w:cs="Traditional Arabic"/>
                <w:sz w:val="28"/>
                <w:szCs w:val="28"/>
              </w:rPr>
            </w:pPr>
          </w:p>
        </w:tc>
        <w:tc>
          <w:tcPr>
            <w:tcW w:w="2284" w:type="dxa"/>
            <w:tcBorders>
              <w:top w:val="dashSmallGap" w:sz="4" w:space="0" w:color="auto"/>
              <w:bottom w:val="single" w:sz="12" w:space="0" w:color="auto"/>
            </w:tcBorders>
          </w:tcPr>
          <w:p w14:paraId="6FBD1952" w14:textId="77777777" w:rsidR="00D35C30" w:rsidRPr="00D35C30" w:rsidRDefault="00D35C30" w:rsidP="00D35C30">
            <w:pPr>
              <w:bidi/>
              <w:spacing w:line="256" w:lineRule="auto"/>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التقارير</w:t>
            </w:r>
          </w:p>
          <w:p w14:paraId="44814E5B" w14:textId="77777777" w:rsidR="00D35C30" w:rsidRPr="00D35C30" w:rsidRDefault="00D35C30" w:rsidP="00D35C30">
            <w:pPr>
              <w:bidi/>
              <w:spacing w:line="256" w:lineRule="auto"/>
              <w:jc w:val="both"/>
              <w:rPr>
                <w:rFonts w:ascii="Traditional Arabic" w:hAnsi="Traditional Arabic" w:cs="Traditional Arabic"/>
                <w:sz w:val="28"/>
                <w:szCs w:val="28"/>
              </w:rPr>
            </w:pPr>
            <w:r w:rsidRPr="00D35C30">
              <w:rPr>
                <w:rFonts w:ascii="Traditional Arabic" w:hAnsi="Traditional Arabic" w:cs="Traditional Arabic"/>
                <w:sz w:val="28"/>
                <w:szCs w:val="28"/>
                <w:rtl/>
              </w:rPr>
              <w:t>ملف الإنجاز</w:t>
            </w:r>
          </w:p>
          <w:p w14:paraId="1B154DC4" w14:textId="2FA7E4BB" w:rsidR="00D35C30" w:rsidRPr="00D35C30" w:rsidRDefault="00D35C30" w:rsidP="00D35C30">
            <w:pPr>
              <w:bidi/>
              <w:jc w:val="lowKashida"/>
              <w:rPr>
                <w:rFonts w:ascii="Traditional Arabic" w:hAnsi="Traditional Arabic" w:cs="Traditional Arabic"/>
                <w:sz w:val="28"/>
                <w:szCs w:val="28"/>
              </w:rPr>
            </w:pPr>
            <w:r w:rsidRPr="00D35C30">
              <w:rPr>
                <w:rFonts w:ascii="Traditional Arabic" w:hAnsi="Traditional Arabic" w:cs="Traditional Arabic"/>
                <w:sz w:val="28"/>
                <w:szCs w:val="28"/>
                <w:rtl/>
              </w:rPr>
              <w:lastRenderedPageBreak/>
              <w:t>بطاقة المتابعة</w:t>
            </w:r>
          </w:p>
        </w:tc>
      </w:tr>
    </w:tbl>
    <w:p w14:paraId="26B38947" w14:textId="5DA93FE8" w:rsidR="00E34F0F" w:rsidRPr="005D2DDD" w:rsidRDefault="006F5B3C" w:rsidP="00416FE2">
      <w:pPr>
        <w:pStyle w:val="2"/>
        <w:rPr>
          <w:rtl/>
          <w:lang w:bidi="ar-EG"/>
        </w:rPr>
      </w:pPr>
      <w:bookmarkStart w:id="19" w:name="_Toc337792"/>
      <w:bookmarkStart w:id="20" w:name="_Toc526247387"/>
      <w:r>
        <w:rPr>
          <w:rFonts w:hint="cs"/>
          <w:rtl/>
        </w:rPr>
        <w:lastRenderedPageBreak/>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185"/>
        <w:gridCol w:w="1718"/>
        <w:gridCol w:w="2247"/>
      </w:tblGrid>
      <w:tr w:rsidR="00E34F0F" w:rsidRPr="005D2DDD" w14:paraId="5E1D9249" w14:textId="77777777" w:rsidTr="000D0748">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18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71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9903FF" w:rsidRPr="005D2DDD" w14:paraId="2A1E4DD6" w14:textId="77777777" w:rsidTr="000D0748">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9903FF" w:rsidRPr="009D1E6C" w:rsidRDefault="009903FF" w:rsidP="009903FF">
            <w:pPr>
              <w:bidi/>
              <w:jc w:val="center"/>
              <w:rPr>
                <w:rFonts w:asciiTheme="majorBidi" w:hAnsiTheme="majorBidi" w:cstheme="majorBidi"/>
                <w:b/>
                <w:bCs/>
              </w:rPr>
            </w:pPr>
            <w:r w:rsidRPr="009D1E6C">
              <w:rPr>
                <w:rFonts w:asciiTheme="majorBidi" w:hAnsiTheme="majorBidi" w:cstheme="majorBidi"/>
                <w:b/>
                <w:bCs/>
                <w:rtl/>
              </w:rPr>
              <w:t>1</w:t>
            </w:r>
          </w:p>
        </w:tc>
        <w:tc>
          <w:tcPr>
            <w:tcW w:w="5185" w:type="dxa"/>
            <w:tcBorders>
              <w:top w:val="single" w:sz="8" w:space="0" w:color="auto"/>
              <w:left w:val="single" w:sz="8" w:space="0" w:color="auto"/>
              <w:bottom w:val="dashSmallGap" w:sz="4" w:space="0" w:color="auto"/>
              <w:right w:val="single" w:sz="8" w:space="0" w:color="auto"/>
            </w:tcBorders>
          </w:tcPr>
          <w:p w14:paraId="275CE9D0" w14:textId="71F390AE" w:rsidR="009903FF" w:rsidRPr="00CE37F1" w:rsidRDefault="009903FF" w:rsidP="009903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rPr>
              <w:t xml:space="preserve">اختبار نصفي أول </w:t>
            </w:r>
          </w:p>
        </w:tc>
        <w:tc>
          <w:tcPr>
            <w:tcW w:w="1718" w:type="dxa"/>
            <w:tcBorders>
              <w:top w:val="single" w:sz="8" w:space="0" w:color="auto"/>
              <w:left w:val="single" w:sz="8" w:space="0" w:color="auto"/>
              <w:bottom w:val="dashSmallGap" w:sz="4" w:space="0" w:color="auto"/>
              <w:right w:val="single" w:sz="8" w:space="0" w:color="auto"/>
            </w:tcBorders>
          </w:tcPr>
          <w:p w14:paraId="3282A010" w14:textId="3182D70A" w:rsidR="009903FF" w:rsidRPr="00CE37F1" w:rsidRDefault="009903FF" w:rsidP="009903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lang w:bidi="ar-EG"/>
              </w:rPr>
              <w:t>السابع</w:t>
            </w:r>
          </w:p>
        </w:tc>
        <w:tc>
          <w:tcPr>
            <w:tcW w:w="2247" w:type="dxa"/>
            <w:tcBorders>
              <w:top w:val="single" w:sz="8" w:space="0" w:color="auto"/>
              <w:left w:val="single" w:sz="8" w:space="0" w:color="auto"/>
              <w:bottom w:val="dashSmallGap" w:sz="4" w:space="0" w:color="auto"/>
            </w:tcBorders>
          </w:tcPr>
          <w:p w14:paraId="584354F0" w14:textId="714BFFC6" w:rsidR="009903FF" w:rsidRPr="00CE37F1" w:rsidRDefault="009903FF" w:rsidP="009903FF">
            <w:pPr>
              <w:bidi/>
              <w:jc w:val="lowKashida"/>
              <w:rPr>
                <w:rFonts w:ascii="Traditional Arabic" w:hAnsi="Traditional Arabic" w:cs="Traditional Arabic"/>
                <w:sz w:val="28"/>
                <w:szCs w:val="28"/>
              </w:rPr>
            </w:pPr>
            <w:r>
              <w:rPr>
                <w:rFonts w:ascii="Traditional Arabic" w:hAnsi="Traditional Arabic" w:cs="Traditional Arabic" w:hint="cs"/>
                <w:sz w:val="28"/>
                <w:szCs w:val="28"/>
                <w:rtl/>
                <w:lang w:bidi="ar-EG"/>
              </w:rPr>
              <w:t>15</w:t>
            </w:r>
            <w:r w:rsidRPr="00E510D2">
              <w:rPr>
                <w:rFonts w:ascii="Traditional Arabic" w:hAnsi="Traditional Arabic" w:cs="Traditional Arabic"/>
                <w:sz w:val="28"/>
                <w:szCs w:val="28"/>
                <w:rtl/>
                <w:lang w:bidi="ar-EG"/>
              </w:rPr>
              <w:t xml:space="preserve"> %</w:t>
            </w:r>
          </w:p>
        </w:tc>
      </w:tr>
      <w:tr w:rsidR="009903FF" w:rsidRPr="005D2DDD" w14:paraId="0D4AB978" w14:textId="77777777" w:rsidTr="000D0748">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9903FF" w:rsidRPr="009D1E6C" w:rsidRDefault="009903FF" w:rsidP="009903FF">
            <w:pPr>
              <w:bidi/>
              <w:jc w:val="center"/>
              <w:rPr>
                <w:rFonts w:asciiTheme="majorBidi" w:hAnsiTheme="majorBidi" w:cstheme="majorBidi"/>
                <w:b/>
                <w:bCs/>
              </w:rPr>
            </w:pPr>
            <w:r w:rsidRPr="009D1E6C">
              <w:rPr>
                <w:rFonts w:asciiTheme="majorBidi" w:hAnsiTheme="majorBidi" w:cstheme="majorBidi"/>
                <w:b/>
                <w:bCs/>
                <w:rtl/>
              </w:rPr>
              <w:t>2</w:t>
            </w:r>
          </w:p>
        </w:tc>
        <w:tc>
          <w:tcPr>
            <w:tcW w:w="5185" w:type="dxa"/>
            <w:tcBorders>
              <w:top w:val="dashSmallGap" w:sz="4" w:space="0" w:color="auto"/>
              <w:left w:val="single" w:sz="8" w:space="0" w:color="auto"/>
              <w:bottom w:val="dashSmallGap" w:sz="4" w:space="0" w:color="auto"/>
              <w:right w:val="single" w:sz="8" w:space="0" w:color="auto"/>
            </w:tcBorders>
          </w:tcPr>
          <w:p w14:paraId="053CC4DF" w14:textId="7AAD594B" w:rsidR="009903FF" w:rsidRPr="00CE37F1" w:rsidRDefault="009903FF" w:rsidP="009903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rPr>
              <w:t xml:space="preserve">اختبار نصفي ثان </w:t>
            </w:r>
          </w:p>
        </w:tc>
        <w:tc>
          <w:tcPr>
            <w:tcW w:w="1718" w:type="dxa"/>
            <w:tcBorders>
              <w:top w:val="dashSmallGap" w:sz="4" w:space="0" w:color="auto"/>
              <w:left w:val="single" w:sz="8" w:space="0" w:color="auto"/>
              <w:bottom w:val="dashSmallGap" w:sz="4" w:space="0" w:color="auto"/>
              <w:right w:val="single" w:sz="8" w:space="0" w:color="auto"/>
            </w:tcBorders>
          </w:tcPr>
          <w:p w14:paraId="07594946" w14:textId="5F7101B3" w:rsidR="009903FF" w:rsidRPr="00CE37F1" w:rsidRDefault="009903FF" w:rsidP="009903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lang w:bidi="ar-EG"/>
              </w:rPr>
              <w:t>الرابع عشر</w:t>
            </w:r>
          </w:p>
        </w:tc>
        <w:tc>
          <w:tcPr>
            <w:tcW w:w="2247" w:type="dxa"/>
            <w:tcBorders>
              <w:top w:val="dashSmallGap" w:sz="4" w:space="0" w:color="auto"/>
              <w:left w:val="single" w:sz="8" w:space="0" w:color="auto"/>
              <w:bottom w:val="dashSmallGap" w:sz="4" w:space="0" w:color="auto"/>
            </w:tcBorders>
          </w:tcPr>
          <w:p w14:paraId="075CC6FE" w14:textId="795132E9" w:rsidR="009903FF" w:rsidRPr="00CE37F1" w:rsidRDefault="009903FF" w:rsidP="009903FF">
            <w:pPr>
              <w:bidi/>
              <w:jc w:val="lowKashida"/>
              <w:rPr>
                <w:rFonts w:ascii="Traditional Arabic" w:hAnsi="Traditional Arabic" w:cs="Traditional Arabic"/>
                <w:sz w:val="28"/>
                <w:szCs w:val="28"/>
              </w:rPr>
            </w:pPr>
            <w:r>
              <w:rPr>
                <w:rFonts w:ascii="Traditional Arabic" w:hAnsi="Traditional Arabic" w:cs="Traditional Arabic" w:hint="cs"/>
                <w:sz w:val="28"/>
                <w:szCs w:val="28"/>
                <w:rtl/>
                <w:lang w:bidi="ar-EG"/>
              </w:rPr>
              <w:t>15</w:t>
            </w:r>
            <w:r w:rsidRPr="00E510D2">
              <w:rPr>
                <w:rFonts w:ascii="Traditional Arabic" w:hAnsi="Traditional Arabic" w:cs="Traditional Arabic"/>
                <w:sz w:val="28"/>
                <w:szCs w:val="28"/>
                <w:rtl/>
                <w:lang w:bidi="ar-EG"/>
              </w:rPr>
              <w:t xml:space="preserve"> %</w:t>
            </w:r>
          </w:p>
        </w:tc>
      </w:tr>
      <w:tr w:rsidR="009903FF" w:rsidRPr="005D2DDD" w14:paraId="37B06F1E" w14:textId="77777777" w:rsidTr="000D0748">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9903FF" w:rsidRPr="009D1E6C" w:rsidRDefault="009903FF" w:rsidP="009903FF">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185" w:type="dxa"/>
            <w:tcBorders>
              <w:top w:val="dashSmallGap" w:sz="4" w:space="0" w:color="auto"/>
              <w:left w:val="single" w:sz="8" w:space="0" w:color="auto"/>
              <w:bottom w:val="dashSmallGap" w:sz="4" w:space="0" w:color="auto"/>
              <w:right w:val="single" w:sz="8" w:space="0" w:color="auto"/>
            </w:tcBorders>
          </w:tcPr>
          <w:p w14:paraId="2749775D" w14:textId="6586716A" w:rsidR="009903FF" w:rsidRPr="00CE37F1" w:rsidRDefault="000D0748" w:rsidP="009903FF">
            <w:pPr>
              <w:bidi/>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بحث علمي </w:t>
            </w:r>
            <w:r w:rsidR="009903FF" w:rsidRPr="00E510D2">
              <w:rPr>
                <w:rFonts w:ascii="Traditional Arabic" w:hAnsi="Traditional Arabic" w:cs="Traditional Arabic"/>
                <w:sz w:val="28"/>
                <w:szCs w:val="28"/>
                <w:rtl/>
              </w:rPr>
              <w:t xml:space="preserve"> </w:t>
            </w:r>
          </w:p>
        </w:tc>
        <w:tc>
          <w:tcPr>
            <w:tcW w:w="1718" w:type="dxa"/>
            <w:tcBorders>
              <w:top w:val="dashSmallGap" w:sz="4" w:space="0" w:color="auto"/>
              <w:left w:val="single" w:sz="8" w:space="0" w:color="auto"/>
              <w:bottom w:val="dashSmallGap" w:sz="4" w:space="0" w:color="auto"/>
              <w:right w:val="single" w:sz="8" w:space="0" w:color="auto"/>
            </w:tcBorders>
          </w:tcPr>
          <w:p w14:paraId="4874F93C" w14:textId="0339C14C" w:rsidR="009903FF" w:rsidRPr="00CE37F1" w:rsidRDefault="000D0748" w:rsidP="009903FF">
            <w:pPr>
              <w:bidi/>
              <w:jc w:val="lowKashida"/>
              <w:rPr>
                <w:rFonts w:ascii="Traditional Arabic" w:hAnsi="Traditional Arabic" w:cs="Traditional Arabic"/>
                <w:sz w:val="28"/>
                <w:szCs w:val="28"/>
              </w:rPr>
            </w:pPr>
            <w:r>
              <w:rPr>
                <w:rFonts w:ascii="Traditional Arabic" w:hAnsi="Traditional Arabic" w:cs="Traditional Arabic" w:hint="cs"/>
                <w:sz w:val="28"/>
                <w:szCs w:val="28"/>
                <w:rtl/>
                <w:lang w:bidi="ar-EG"/>
              </w:rPr>
              <w:t xml:space="preserve"> </w:t>
            </w:r>
          </w:p>
        </w:tc>
        <w:tc>
          <w:tcPr>
            <w:tcW w:w="2247" w:type="dxa"/>
            <w:tcBorders>
              <w:top w:val="dashSmallGap" w:sz="4" w:space="0" w:color="auto"/>
              <w:left w:val="single" w:sz="8" w:space="0" w:color="auto"/>
              <w:bottom w:val="dashSmallGap" w:sz="4" w:space="0" w:color="auto"/>
            </w:tcBorders>
          </w:tcPr>
          <w:p w14:paraId="4A8A5374" w14:textId="242D8713" w:rsidR="009903FF" w:rsidRPr="00CE37F1" w:rsidRDefault="000D0748" w:rsidP="009903FF">
            <w:pPr>
              <w:bidi/>
              <w:jc w:val="lowKashida"/>
              <w:rPr>
                <w:rFonts w:ascii="Traditional Arabic" w:hAnsi="Traditional Arabic" w:cs="Traditional Arabic"/>
                <w:sz w:val="28"/>
                <w:szCs w:val="28"/>
              </w:rPr>
            </w:pPr>
            <w:r>
              <w:rPr>
                <w:rFonts w:ascii="Traditional Arabic" w:hAnsi="Traditional Arabic" w:cs="Traditional Arabic" w:hint="cs"/>
                <w:sz w:val="28"/>
                <w:szCs w:val="28"/>
                <w:rtl/>
                <w:lang w:bidi="ar-EG"/>
              </w:rPr>
              <w:t>10%</w:t>
            </w:r>
          </w:p>
        </w:tc>
      </w:tr>
      <w:tr w:rsidR="009903FF" w:rsidRPr="005D2DDD" w14:paraId="227677C9" w14:textId="77777777" w:rsidTr="000D0748">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323C5CA1" w:rsidR="009903FF" w:rsidRPr="009D1E6C" w:rsidRDefault="009903FF" w:rsidP="009903FF">
            <w:pPr>
              <w:bidi/>
              <w:jc w:val="center"/>
              <w:rPr>
                <w:rFonts w:asciiTheme="majorBidi" w:hAnsiTheme="majorBidi" w:cstheme="majorBidi"/>
                <w:b/>
                <w:bCs/>
                <w:rtl/>
                <w:lang w:bidi="ar-EG"/>
              </w:rPr>
            </w:pPr>
            <w:r>
              <w:rPr>
                <w:rFonts w:asciiTheme="majorBidi" w:hAnsiTheme="majorBidi" w:cstheme="majorBidi" w:hint="cs"/>
                <w:b/>
                <w:bCs/>
                <w:rtl/>
                <w:lang w:bidi="ar-EG"/>
              </w:rPr>
              <w:t>4</w:t>
            </w:r>
          </w:p>
        </w:tc>
        <w:tc>
          <w:tcPr>
            <w:tcW w:w="5185" w:type="dxa"/>
            <w:tcBorders>
              <w:top w:val="dashSmallGap" w:sz="4" w:space="0" w:color="auto"/>
              <w:left w:val="single" w:sz="8" w:space="0" w:color="auto"/>
              <w:bottom w:val="dashSmallGap" w:sz="4" w:space="0" w:color="auto"/>
              <w:right w:val="single" w:sz="8" w:space="0" w:color="auto"/>
            </w:tcBorders>
          </w:tcPr>
          <w:p w14:paraId="1370614A" w14:textId="77777777" w:rsidR="009903FF" w:rsidRDefault="009903FF" w:rsidP="009903FF">
            <w:pPr>
              <w:bidi/>
              <w:jc w:val="both"/>
              <w:rPr>
                <w:rFonts w:ascii="Traditional Arabic" w:hAnsi="Traditional Arabic" w:cs="Traditional Arabic"/>
                <w:sz w:val="28"/>
                <w:szCs w:val="28"/>
                <w:rtl/>
              </w:rPr>
            </w:pPr>
            <w:r w:rsidRPr="00E510D2">
              <w:rPr>
                <w:rFonts w:ascii="Traditional Arabic" w:hAnsi="Traditional Arabic" w:cs="Traditional Arabic"/>
                <w:sz w:val="28"/>
                <w:szCs w:val="28"/>
                <w:rtl/>
              </w:rPr>
              <w:t xml:space="preserve">الاختبارات الشفوية من خلال المشاركات الفردية في كل درس ومتابعة </w:t>
            </w:r>
          </w:p>
          <w:p w14:paraId="0A5F2E8B" w14:textId="2505FE25" w:rsidR="009903FF" w:rsidRPr="00CE37F1" w:rsidRDefault="009903FF" w:rsidP="009903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rPr>
              <w:t xml:space="preserve">الطلبة </w:t>
            </w:r>
            <w:r w:rsidRPr="00E510D2">
              <w:rPr>
                <w:rFonts w:ascii="Traditional Arabic" w:hAnsi="Traditional Arabic" w:cs="Traditional Arabic" w:hint="cs"/>
                <w:sz w:val="28"/>
                <w:szCs w:val="28"/>
                <w:rtl/>
              </w:rPr>
              <w:t>فيما</w:t>
            </w:r>
            <w:r w:rsidRPr="00E510D2">
              <w:rPr>
                <w:rFonts w:ascii="Traditional Arabic" w:hAnsi="Traditional Arabic" w:cs="Traditional Arabic"/>
                <w:sz w:val="28"/>
                <w:szCs w:val="28"/>
                <w:rtl/>
              </w:rPr>
              <w:t xml:space="preserve"> ينجزونه من عروض وواجبات منزلية </w:t>
            </w:r>
            <w:r>
              <w:rPr>
                <w:rFonts w:ascii="Traditional Arabic" w:hAnsi="Traditional Arabic" w:cs="Traditional Arabic" w:hint="cs"/>
                <w:sz w:val="28"/>
                <w:szCs w:val="28"/>
                <w:rtl/>
              </w:rPr>
              <w:t xml:space="preserve">وأبحاث </w:t>
            </w:r>
            <w:r w:rsidRPr="00E510D2">
              <w:rPr>
                <w:rFonts w:ascii="Traditional Arabic" w:hAnsi="Traditional Arabic" w:cs="Traditional Arabic"/>
                <w:sz w:val="28"/>
                <w:szCs w:val="28"/>
                <w:rtl/>
              </w:rPr>
              <w:t>وتدريبات أسبوعية.</w:t>
            </w:r>
          </w:p>
        </w:tc>
        <w:tc>
          <w:tcPr>
            <w:tcW w:w="1718" w:type="dxa"/>
            <w:tcBorders>
              <w:top w:val="dashSmallGap" w:sz="4" w:space="0" w:color="auto"/>
              <w:left w:val="single" w:sz="8" w:space="0" w:color="auto"/>
              <w:bottom w:val="dashSmallGap" w:sz="4" w:space="0" w:color="auto"/>
              <w:right w:val="single" w:sz="8" w:space="0" w:color="auto"/>
            </w:tcBorders>
          </w:tcPr>
          <w:p w14:paraId="00893788" w14:textId="0CB276D0" w:rsidR="009903FF" w:rsidRPr="00CE37F1" w:rsidRDefault="009903FF" w:rsidP="009903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lang w:bidi="ar-EG"/>
              </w:rPr>
              <w:t>كل أسبوع</w:t>
            </w:r>
          </w:p>
        </w:tc>
        <w:tc>
          <w:tcPr>
            <w:tcW w:w="2247" w:type="dxa"/>
            <w:tcBorders>
              <w:top w:val="dashSmallGap" w:sz="4" w:space="0" w:color="auto"/>
              <w:left w:val="single" w:sz="8" w:space="0" w:color="auto"/>
              <w:bottom w:val="dashSmallGap" w:sz="4" w:space="0" w:color="auto"/>
            </w:tcBorders>
          </w:tcPr>
          <w:p w14:paraId="2B241641" w14:textId="41ED27F1" w:rsidR="009903FF" w:rsidRPr="00CE37F1" w:rsidRDefault="009903FF" w:rsidP="009903FF">
            <w:pPr>
              <w:bidi/>
              <w:jc w:val="lowKashida"/>
              <w:rPr>
                <w:rFonts w:ascii="Traditional Arabic" w:hAnsi="Traditional Arabic" w:cs="Traditional Arabic"/>
                <w:sz w:val="28"/>
                <w:szCs w:val="28"/>
              </w:rPr>
            </w:pPr>
            <w:r w:rsidRPr="00E510D2">
              <w:rPr>
                <w:rFonts w:ascii="Traditional Arabic" w:hAnsi="Traditional Arabic" w:cs="Traditional Arabic"/>
                <w:sz w:val="28"/>
                <w:szCs w:val="28"/>
                <w:rtl/>
              </w:rPr>
              <w:t>(20%)</w:t>
            </w:r>
          </w:p>
        </w:tc>
      </w:tr>
      <w:tr w:rsidR="000D0748" w:rsidRPr="005D2DDD" w14:paraId="21796D1D" w14:textId="77777777" w:rsidTr="000D0748">
        <w:trPr>
          <w:trHeight w:val="260"/>
          <w:jc w:val="center"/>
        </w:trPr>
        <w:tc>
          <w:tcPr>
            <w:tcW w:w="421" w:type="dxa"/>
            <w:tcBorders>
              <w:top w:val="dashSmallGap" w:sz="4" w:space="0" w:color="auto"/>
              <w:bottom w:val="dashSmallGap" w:sz="4" w:space="0" w:color="auto"/>
              <w:right w:val="single" w:sz="8" w:space="0" w:color="auto"/>
            </w:tcBorders>
            <w:vAlign w:val="center"/>
          </w:tcPr>
          <w:p w14:paraId="22015686" w14:textId="77777777" w:rsidR="000D0748" w:rsidRDefault="000D0748" w:rsidP="000D0748">
            <w:pPr>
              <w:bidi/>
              <w:jc w:val="center"/>
              <w:rPr>
                <w:rFonts w:asciiTheme="majorBidi" w:hAnsiTheme="majorBidi" w:cstheme="majorBidi"/>
                <w:b/>
                <w:bCs/>
                <w:rtl/>
                <w:lang w:bidi="ar-EG"/>
              </w:rPr>
            </w:pPr>
          </w:p>
        </w:tc>
        <w:tc>
          <w:tcPr>
            <w:tcW w:w="5185" w:type="dxa"/>
            <w:tcBorders>
              <w:top w:val="dashSmallGap" w:sz="4" w:space="0" w:color="auto"/>
              <w:left w:val="single" w:sz="8" w:space="0" w:color="auto"/>
              <w:bottom w:val="dashSmallGap" w:sz="4" w:space="0" w:color="auto"/>
              <w:right w:val="single" w:sz="8" w:space="0" w:color="auto"/>
            </w:tcBorders>
          </w:tcPr>
          <w:p w14:paraId="286124BA" w14:textId="08760376" w:rsidR="000D0748" w:rsidRPr="00E510D2" w:rsidRDefault="000D0748" w:rsidP="000D0748">
            <w:pPr>
              <w:bidi/>
              <w:jc w:val="both"/>
              <w:rPr>
                <w:rFonts w:ascii="Traditional Arabic" w:hAnsi="Traditional Arabic" w:cs="Traditional Arabic"/>
                <w:sz w:val="28"/>
                <w:szCs w:val="28"/>
                <w:rtl/>
              </w:rPr>
            </w:pPr>
            <w:r w:rsidRPr="00E510D2">
              <w:rPr>
                <w:rFonts w:ascii="Traditional Arabic" w:hAnsi="Traditional Arabic" w:cs="Traditional Arabic"/>
                <w:sz w:val="28"/>
                <w:szCs w:val="28"/>
                <w:rtl/>
              </w:rPr>
              <w:t xml:space="preserve">اختبار نهائي </w:t>
            </w:r>
          </w:p>
        </w:tc>
        <w:tc>
          <w:tcPr>
            <w:tcW w:w="1718" w:type="dxa"/>
            <w:tcBorders>
              <w:top w:val="dashSmallGap" w:sz="4" w:space="0" w:color="auto"/>
              <w:left w:val="single" w:sz="8" w:space="0" w:color="auto"/>
              <w:bottom w:val="dashSmallGap" w:sz="4" w:space="0" w:color="auto"/>
              <w:right w:val="single" w:sz="8" w:space="0" w:color="auto"/>
            </w:tcBorders>
          </w:tcPr>
          <w:p w14:paraId="31CAC970" w14:textId="326F8209" w:rsidR="000D0748" w:rsidRPr="00E510D2" w:rsidRDefault="000D0748" w:rsidP="000D0748">
            <w:pPr>
              <w:bidi/>
              <w:jc w:val="lowKashida"/>
              <w:rPr>
                <w:rFonts w:ascii="Traditional Arabic" w:hAnsi="Traditional Arabic" w:cs="Traditional Arabic"/>
                <w:sz w:val="28"/>
                <w:szCs w:val="28"/>
                <w:rtl/>
                <w:lang w:bidi="ar-EG"/>
              </w:rPr>
            </w:pPr>
            <w:r w:rsidRPr="00E510D2">
              <w:rPr>
                <w:rFonts w:ascii="Traditional Arabic" w:hAnsi="Traditional Arabic" w:cs="Traditional Arabic"/>
                <w:sz w:val="28"/>
                <w:szCs w:val="28"/>
                <w:rtl/>
                <w:lang w:bidi="ar-EG"/>
              </w:rPr>
              <w:t>نهاية الفصل</w:t>
            </w:r>
          </w:p>
        </w:tc>
        <w:tc>
          <w:tcPr>
            <w:tcW w:w="2247" w:type="dxa"/>
            <w:tcBorders>
              <w:top w:val="dashSmallGap" w:sz="4" w:space="0" w:color="auto"/>
              <w:left w:val="single" w:sz="8" w:space="0" w:color="auto"/>
              <w:bottom w:val="dashSmallGap" w:sz="4" w:space="0" w:color="auto"/>
            </w:tcBorders>
          </w:tcPr>
          <w:p w14:paraId="4B9EADAC" w14:textId="7480C648" w:rsidR="000D0748" w:rsidRPr="00E510D2" w:rsidRDefault="000D0748" w:rsidP="000D0748">
            <w:pPr>
              <w:bidi/>
              <w:jc w:val="lowKashida"/>
              <w:rPr>
                <w:rFonts w:ascii="Traditional Arabic" w:hAnsi="Traditional Arabic" w:cs="Traditional Arabic"/>
                <w:sz w:val="28"/>
                <w:szCs w:val="28"/>
                <w:rtl/>
              </w:rPr>
            </w:pPr>
            <w:r w:rsidRPr="00E510D2">
              <w:rPr>
                <w:rFonts w:ascii="Traditional Arabic" w:hAnsi="Traditional Arabic" w:cs="Traditional Arabic"/>
                <w:sz w:val="28"/>
                <w:szCs w:val="28"/>
                <w:rtl/>
                <w:lang w:bidi="ar-EG"/>
              </w:rPr>
              <w:t>40 %</w:t>
            </w:r>
          </w:p>
        </w:tc>
      </w:tr>
      <w:tr w:rsidR="00B53D59" w:rsidRPr="005D2DDD" w14:paraId="16225A89" w14:textId="77777777" w:rsidTr="000D0748">
        <w:trPr>
          <w:trHeight w:val="260"/>
          <w:jc w:val="center"/>
        </w:trPr>
        <w:tc>
          <w:tcPr>
            <w:tcW w:w="421" w:type="dxa"/>
            <w:tcBorders>
              <w:top w:val="dashSmallGap" w:sz="4" w:space="0" w:color="auto"/>
              <w:bottom w:val="dashSmallGap" w:sz="4" w:space="0" w:color="auto"/>
              <w:right w:val="single" w:sz="8" w:space="0" w:color="auto"/>
            </w:tcBorders>
            <w:vAlign w:val="center"/>
          </w:tcPr>
          <w:p w14:paraId="35DE1387" w14:textId="1AFB2F11" w:rsidR="00B53D59" w:rsidRPr="009D1E6C" w:rsidRDefault="00B53D59" w:rsidP="00B53D59">
            <w:pPr>
              <w:bidi/>
              <w:jc w:val="center"/>
              <w:rPr>
                <w:rFonts w:asciiTheme="majorBidi" w:hAnsiTheme="majorBidi" w:cstheme="majorBidi"/>
                <w:b/>
                <w:bCs/>
                <w:rtl/>
                <w:lang w:bidi="ar-EG"/>
              </w:rPr>
            </w:pPr>
            <w:r w:rsidRPr="009D1E6C">
              <w:rPr>
                <w:rFonts w:asciiTheme="majorBidi" w:hAnsiTheme="majorBidi" w:cstheme="majorBidi"/>
                <w:b/>
                <w:bCs/>
                <w:rtl/>
                <w:lang w:bidi="ar-EG"/>
              </w:rPr>
              <w:t>6</w:t>
            </w:r>
          </w:p>
        </w:tc>
        <w:tc>
          <w:tcPr>
            <w:tcW w:w="5185" w:type="dxa"/>
            <w:tcBorders>
              <w:top w:val="dashSmallGap" w:sz="4" w:space="0" w:color="auto"/>
              <w:left w:val="single" w:sz="8" w:space="0" w:color="auto"/>
              <w:bottom w:val="dashSmallGap" w:sz="4" w:space="0" w:color="auto"/>
              <w:right w:val="single" w:sz="8" w:space="0" w:color="auto"/>
            </w:tcBorders>
            <w:shd w:val="clear" w:color="auto" w:fill="8DB3E2" w:themeFill="text2" w:themeFillTint="66"/>
          </w:tcPr>
          <w:p w14:paraId="239FF866" w14:textId="356CA73F" w:rsidR="00B53D59" w:rsidRPr="00DE07AD" w:rsidRDefault="00F07B5D" w:rsidP="009316C2">
            <w:pPr>
              <w:bidi/>
              <w:jc w:val="center"/>
              <w:rPr>
                <w:rFonts w:asciiTheme="majorBidi" w:hAnsiTheme="majorBidi" w:cstheme="majorBidi"/>
              </w:rPr>
            </w:pPr>
            <w:r>
              <w:rPr>
                <w:rFonts w:asciiTheme="majorBidi" w:hAnsiTheme="majorBidi" w:cstheme="majorBidi" w:hint="cs"/>
                <w:rtl/>
              </w:rPr>
              <w:t>المجموع</w:t>
            </w:r>
          </w:p>
        </w:tc>
        <w:tc>
          <w:tcPr>
            <w:tcW w:w="1718" w:type="dxa"/>
            <w:tcBorders>
              <w:top w:val="dashSmallGap" w:sz="4" w:space="0" w:color="auto"/>
              <w:left w:val="single" w:sz="8" w:space="0" w:color="auto"/>
              <w:bottom w:val="dashSmallGap" w:sz="4" w:space="0" w:color="auto"/>
              <w:right w:val="single" w:sz="8" w:space="0" w:color="auto"/>
            </w:tcBorders>
            <w:shd w:val="clear" w:color="auto" w:fill="8DB3E2" w:themeFill="text2" w:themeFillTint="66"/>
          </w:tcPr>
          <w:p w14:paraId="4B0934D3" w14:textId="3A9D5AA0" w:rsidR="00B53D59" w:rsidRPr="00DE07AD" w:rsidRDefault="00B53D59" w:rsidP="00B53D59">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shd w:val="clear" w:color="auto" w:fill="8DB3E2" w:themeFill="text2" w:themeFillTint="66"/>
            <w:vAlign w:val="center"/>
          </w:tcPr>
          <w:p w14:paraId="3B3C5F57" w14:textId="1C6D007D" w:rsidR="00B53D59" w:rsidRPr="00DE07AD" w:rsidRDefault="00B53D59" w:rsidP="00B53D59">
            <w:pPr>
              <w:bidi/>
              <w:jc w:val="lowKashida"/>
              <w:rPr>
                <w:rFonts w:asciiTheme="majorBidi" w:hAnsiTheme="majorBidi" w:cstheme="majorBidi"/>
              </w:rPr>
            </w:pPr>
            <w:r w:rsidRPr="000E0411">
              <w:rPr>
                <w:rFonts w:ascii="Traditional Arabic" w:hAnsi="Traditional Arabic" w:cs="Traditional Arabic"/>
                <w:sz w:val="28"/>
                <w:szCs w:val="28"/>
                <w:rtl/>
                <w:lang w:bidi="ar-EG"/>
              </w:rPr>
              <w:t>100%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A41EA23" w14:textId="77777777" w:rsidR="00F07B5D" w:rsidRPr="009316C2" w:rsidRDefault="00F07B5D" w:rsidP="009316C2">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 xml:space="preserve">ترتيبات إتاحة </w:t>
            </w:r>
            <w:r w:rsidRPr="009316C2">
              <w:rPr>
                <w:rFonts w:ascii="Traditional Arabic" w:hAnsi="Traditional Arabic" w:cs="Traditional Arabic"/>
                <w:sz w:val="28"/>
                <w:szCs w:val="28"/>
                <w:rtl/>
                <w:lang w:bidi="ar-EG"/>
              </w:rPr>
              <w:t xml:space="preserve">أعضاء هيئة التدريس </w:t>
            </w:r>
            <w:r w:rsidRPr="009316C2">
              <w:rPr>
                <w:rFonts w:ascii="Traditional Arabic" w:hAnsi="Traditional Arabic" w:cs="Traditional Arabic" w:hint="cs"/>
                <w:sz w:val="28"/>
                <w:szCs w:val="28"/>
                <w:rtl/>
                <w:lang w:bidi="ar-EG"/>
              </w:rPr>
              <w:t xml:space="preserve">والهيئة التعليمية </w:t>
            </w:r>
            <w:r w:rsidRPr="009316C2">
              <w:rPr>
                <w:rFonts w:ascii="Traditional Arabic" w:hAnsi="Traditional Arabic" w:cs="Traditional Arabic"/>
                <w:sz w:val="28"/>
                <w:szCs w:val="28"/>
                <w:rtl/>
                <w:lang w:bidi="ar-EG"/>
              </w:rPr>
              <w:t xml:space="preserve">للاستشارات والإرشاد الأكاديمي </w:t>
            </w:r>
            <w:r w:rsidRPr="009316C2">
              <w:rPr>
                <w:rFonts w:ascii="Traditional Arabic" w:hAnsi="Traditional Arabic" w:cs="Traditional Arabic" w:hint="cs"/>
                <w:sz w:val="28"/>
                <w:szCs w:val="28"/>
                <w:rtl/>
                <w:lang w:bidi="ar-EG"/>
              </w:rPr>
              <w:t>الخاص لكل طالب</w:t>
            </w:r>
            <w:r w:rsidRPr="009316C2">
              <w:rPr>
                <w:rFonts w:ascii="Traditional Arabic" w:hAnsi="Traditional Arabic" w:cs="Traditional Arabic"/>
                <w:sz w:val="28"/>
                <w:szCs w:val="28"/>
                <w:rtl/>
                <w:lang w:bidi="ar-EG"/>
              </w:rPr>
              <w:t xml:space="preserve"> (</w:t>
            </w:r>
            <w:r w:rsidRPr="009316C2">
              <w:rPr>
                <w:rFonts w:ascii="Traditional Arabic" w:hAnsi="Traditional Arabic" w:cs="Traditional Arabic" w:hint="cs"/>
                <w:sz w:val="28"/>
                <w:szCs w:val="28"/>
                <w:rtl/>
                <w:lang w:bidi="ar-EG"/>
              </w:rPr>
              <w:t xml:space="preserve">مع </w:t>
            </w:r>
            <w:r w:rsidRPr="009316C2">
              <w:rPr>
                <w:rFonts w:ascii="Traditional Arabic" w:hAnsi="Traditional Arabic" w:cs="Traditional Arabic"/>
                <w:sz w:val="28"/>
                <w:szCs w:val="28"/>
                <w:rtl/>
                <w:lang w:bidi="ar-EG"/>
              </w:rPr>
              <w:t xml:space="preserve">ذكر </w:t>
            </w:r>
            <w:r w:rsidRPr="009316C2">
              <w:rPr>
                <w:rFonts w:ascii="Traditional Arabic" w:hAnsi="Traditional Arabic" w:cs="Traditional Arabic" w:hint="cs"/>
                <w:sz w:val="28"/>
                <w:szCs w:val="28"/>
                <w:rtl/>
                <w:lang w:bidi="ar-EG"/>
              </w:rPr>
              <w:t>م</w:t>
            </w:r>
            <w:r w:rsidRPr="009316C2">
              <w:rPr>
                <w:rFonts w:ascii="Traditional Arabic" w:hAnsi="Traditional Arabic" w:cs="Traditional Arabic"/>
                <w:sz w:val="28"/>
                <w:szCs w:val="28"/>
                <w:rtl/>
                <w:lang w:bidi="ar-EG"/>
              </w:rPr>
              <w:t>قد</w:t>
            </w:r>
            <w:r w:rsidRPr="009316C2">
              <w:rPr>
                <w:rFonts w:ascii="Traditional Arabic" w:hAnsi="Traditional Arabic" w:cs="Traditional Arabic" w:hint="cs"/>
                <w:sz w:val="28"/>
                <w:szCs w:val="28"/>
                <w:rtl/>
                <w:lang w:bidi="ar-EG"/>
              </w:rPr>
              <w:t>ا</w:t>
            </w:r>
            <w:r w:rsidRPr="009316C2">
              <w:rPr>
                <w:rFonts w:ascii="Traditional Arabic" w:hAnsi="Traditional Arabic" w:cs="Traditional Arabic"/>
                <w:sz w:val="28"/>
                <w:szCs w:val="28"/>
                <w:rtl/>
                <w:lang w:bidi="ar-EG"/>
              </w:rPr>
              <w:t xml:space="preserve">ر الوقت الذي يتوقع أن يتواجد خلاله أعضاء هيئة التدريس لهذا الغرض في كل أسبوع).  </w:t>
            </w:r>
          </w:p>
          <w:p w14:paraId="53013C77" w14:textId="46A26225" w:rsidR="00013764" w:rsidRPr="005D2DDD" w:rsidRDefault="00112BAA" w:rsidP="009316C2">
            <w:pPr>
              <w:bidi/>
              <w:jc w:val="lowKashida"/>
              <w:rPr>
                <w:rFonts w:asciiTheme="majorBidi" w:hAnsiTheme="majorBidi" w:cstheme="majorBidi"/>
                <w:b/>
                <w:bCs/>
              </w:rPr>
            </w:pPr>
            <w:r w:rsidRPr="00112BAA">
              <w:rPr>
                <w:rFonts w:ascii="Traditional Arabic" w:hAnsi="Traditional Arabic" w:cs="Traditional Arabic"/>
                <w:sz w:val="28"/>
                <w:szCs w:val="28"/>
                <w:rtl/>
                <w:lang w:bidi="ar-EG"/>
              </w:rPr>
              <w:t>التواصل مع الأستاذ خلال الساعات المكتبية أو البريد الإلكتروني، ومجموعات الواتساب.</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33F6E192" w:rsidR="005612EC" w:rsidRPr="00112BAA" w:rsidRDefault="00112BAA" w:rsidP="00112BAA">
            <w:pPr>
              <w:pStyle w:val="af"/>
              <w:numPr>
                <w:ilvl w:val="0"/>
                <w:numId w:val="15"/>
              </w:numPr>
              <w:bidi/>
              <w:jc w:val="both"/>
              <w:rPr>
                <w:rFonts w:ascii="Traditional Arabic" w:hAnsi="Traditional Arabic" w:cs="Traditional Arabic"/>
                <w:sz w:val="28"/>
                <w:szCs w:val="28"/>
              </w:rPr>
            </w:pPr>
            <w:r w:rsidRPr="00E510D2">
              <w:rPr>
                <w:rFonts w:ascii="Traditional Arabic" w:hAnsi="Traditional Arabic" w:cs="Traditional Arabic"/>
                <w:sz w:val="28"/>
                <w:szCs w:val="28"/>
                <w:rtl/>
              </w:rPr>
              <w:t>فصول في فقه العربية. رمضان عبد التواب. مكتبة المتنبي. 1433هـ</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08EDC850"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خمسة دروس في فقه اللغة العربية. صالح الكشوّ. مركز النشر الجامعي. تونس 2000م.</w:t>
            </w:r>
          </w:p>
          <w:p w14:paraId="252A5E29"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نظرات في التراث اللغوي العربي. عبد القادر المهيري. دار الغرب الإسلامي. بيروت. 1993م.</w:t>
            </w:r>
          </w:p>
          <w:p w14:paraId="656B0E1A"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العربية، دراسات في اللغة واللهجات والأساليب، يوهان فوك، ترجمة رمضان عبد التواب. القاهرة 1980.</w:t>
            </w:r>
          </w:p>
          <w:p w14:paraId="3F17D897" w14:textId="77777777" w:rsid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المعجم العربي، نشأته وتطوره. حسين نصّار. القاهرة.</w:t>
            </w:r>
          </w:p>
          <w:p w14:paraId="5708F906" w14:textId="0DDBAA10"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 xml:space="preserve">كتب: </w:t>
            </w:r>
          </w:p>
          <w:p w14:paraId="0E464582"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دلالة الألفاظ. إبراهيم أنيس. 1958.</w:t>
            </w:r>
          </w:p>
          <w:p w14:paraId="38E5360A"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في اللهجات العربية. إبراهيم أنيس. ط4، القاهرة 1973م.</w:t>
            </w:r>
          </w:p>
          <w:p w14:paraId="4C56DEBF"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الساميّون ولغاتهم. حسن ظاظا.</w:t>
            </w:r>
          </w:p>
          <w:p w14:paraId="3BAC194F"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دراسات في اللغة. إبراهيم السامرائي. بغداد 1965م.</w:t>
            </w:r>
          </w:p>
          <w:p w14:paraId="5453AFF5"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lastRenderedPageBreak/>
              <w:t>اللهجات العربية في التراث. أحمد علم الدين الجندي. ليبيا تونس 1978م.</w:t>
            </w:r>
          </w:p>
          <w:p w14:paraId="2992360D"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مجلات علمية:</w:t>
            </w:r>
          </w:p>
          <w:p w14:paraId="693067B6" w14:textId="77777777" w:rsidR="00112BAA" w:rsidRPr="00112BAA"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مجلة (اللسانيات العربية)، يصدرها مركز الملك عبد الله لخدمة اللغة العربية. الرياض. المملكة العربية السعودية.</w:t>
            </w:r>
          </w:p>
          <w:p w14:paraId="4BEBC244" w14:textId="0107ACE7" w:rsidR="00234D3F" w:rsidRPr="00234D3F" w:rsidRDefault="00112BAA" w:rsidP="00112BAA">
            <w:pPr>
              <w:numPr>
                <w:ilvl w:val="0"/>
                <w:numId w:val="13"/>
              </w:numPr>
              <w:tabs>
                <w:tab w:val="left" w:pos="1190"/>
              </w:tabs>
              <w:bidi/>
              <w:contextualSpacing/>
              <w:rPr>
                <w:rFonts w:ascii="Traditional Arabic" w:hAnsi="Traditional Arabic" w:cs="Traditional Arabic"/>
                <w:sz w:val="28"/>
                <w:szCs w:val="28"/>
              </w:rPr>
            </w:pPr>
            <w:r w:rsidRPr="00112BAA">
              <w:rPr>
                <w:rFonts w:ascii="Traditional Arabic" w:hAnsi="Traditional Arabic" w:cs="Traditional Arabic"/>
                <w:sz w:val="28"/>
                <w:szCs w:val="28"/>
                <w:rtl/>
              </w:rPr>
              <w:t>مجلة (الدراسات اللغوية)، يصدرها مركز الملك فيصل للبحوث والدراسات الإسلامية.</w:t>
            </w:r>
            <w:r w:rsidR="00234D3F" w:rsidRPr="00234D3F">
              <w:rPr>
                <w:rFonts w:ascii="Traditional Arabic" w:hAnsi="Traditional Arabic" w:cs="Traditional Arabic"/>
                <w:sz w:val="28"/>
                <w:szCs w:val="28"/>
                <w:rtl/>
              </w:rPr>
              <w:t xml:space="preserve">مجلة العرب.... </w:t>
            </w:r>
          </w:p>
          <w:p w14:paraId="4C17B5E9" w14:textId="61F3494B" w:rsidR="005612EC" w:rsidRPr="00234D3F" w:rsidRDefault="005612EC" w:rsidP="009316C2">
            <w:pPr>
              <w:bidi/>
              <w:jc w:val="lowKashida"/>
              <w:rPr>
                <w:rFonts w:ascii="Traditional Arabic" w:hAnsi="Traditional Arabic" w:cs="Traditional Arabic"/>
                <w:sz w:val="28"/>
                <w:szCs w:val="28"/>
                <w:lang w:bidi="ar-EG"/>
              </w:rPr>
            </w:pP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lastRenderedPageBreak/>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2C6874F5" w14:textId="12EF4961" w:rsidR="00112BAA" w:rsidRPr="00112BAA" w:rsidRDefault="00112BAA" w:rsidP="00112BAA">
            <w:pPr>
              <w:pStyle w:val="af"/>
              <w:numPr>
                <w:ilvl w:val="0"/>
                <w:numId w:val="14"/>
              </w:numPr>
              <w:tabs>
                <w:tab w:val="left" w:pos="1332"/>
              </w:tabs>
              <w:bidi/>
              <w:jc w:val="both"/>
              <w:rPr>
                <w:rFonts w:ascii="Traditional Arabic" w:hAnsi="Traditional Arabic" w:cs="Traditional Arabic"/>
                <w:sz w:val="28"/>
                <w:szCs w:val="28"/>
              </w:rPr>
            </w:pPr>
            <w:r w:rsidRPr="00112BAA">
              <w:rPr>
                <w:rFonts w:ascii="Traditional Arabic" w:hAnsi="Traditional Arabic" w:cs="Traditional Arabic"/>
                <w:sz w:val="28"/>
                <w:szCs w:val="28"/>
                <w:rtl/>
              </w:rPr>
              <w:t>موقع الورّاق.</w:t>
            </w:r>
          </w:p>
          <w:p w14:paraId="3E5B9D64" w14:textId="77777777" w:rsidR="00112BAA" w:rsidRPr="00112BAA" w:rsidRDefault="00112BAA" w:rsidP="00112BAA">
            <w:pPr>
              <w:pStyle w:val="af"/>
              <w:numPr>
                <w:ilvl w:val="0"/>
                <w:numId w:val="14"/>
              </w:numPr>
              <w:tabs>
                <w:tab w:val="left" w:pos="1332"/>
              </w:tabs>
              <w:bidi/>
              <w:jc w:val="both"/>
              <w:rPr>
                <w:rFonts w:ascii="Traditional Arabic" w:hAnsi="Traditional Arabic" w:cs="Traditional Arabic"/>
                <w:sz w:val="28"/>
                <w:szCs w:val="28"/>
              </w:rPr>
            </w:pPr>
            <w:r w:rsidRPr="00112BAA">
              <w:rPr>
                <w:rFonts w:ascii="Traditional Arabic" w:hAnsi="Traditional Arabic" w:cs="Traditional Arabic"/>
                <w:sz w:val="28"/>
                <w:szCs w:val="28"/>
                <w:rtl/>
              </w:rPr>
              <w:t>الموسوعة العربية العالمية (دليل مهارات الكتابة) على الشبكة العالمية.</w:t>
            </w:r>
          </w:p>
          <w:p w14:paraId="5BB1DC9E" w14:textId="77777777" w:rsidR="00112BAA" w:rsidRPr="00112BAA" w:rsidRDefault="00112BAA" w:rsidP="00112BAA">
            <w:pPr>
              <w:pStyle w:val="af"/>
              <w:numPr>
                <w:ilvl w:val="0"/>
                <w:numId w:val="14"/>
              </w:numPr>
              <w:tabs>
                <w:tab w:val="left" w:pos="1332"/>
              </w:tabs>
              <w:bidi/>
              <w:jc w:val="both"/>
              <w:rPr>
                <w:rFonts w:ascii="Traditional Arabic" w:hAnsi="Traditional Arabic" w:cs="Traditional Arabic"/>
                <w:sz w:val="28"/>
                <w:szCs w:val="28"/>
              </w:rPr>
            </w:pPr>
            <w:r w:rsidRPr="00112BAA">
              <w:rPr>
                <w:rFonts w:ascii="Traditional Arabic" w:hAnsi="Traditional Arabic" w:cs="Traditional Arabic"/>
                <w:sz w:val="28"/>
                <w:szCs w:val="28"/>
                <w:rtl/>
              </w:rPr>
              <w:t>موقع اللغة العربية.</w:t>
            </w:r>
          </w:p>
          <w:p w14:paraId="51698AB0" w14:textId="77777777" w:rsidR="00112BAA" w:rsidRPr="00112BAA" w:rsidRDefault="00112BAA" w:rsidP="00112BAA">
            <w:pPr>
              <w:pStyle w:val="af"/>
              <w:numPr>
                <w:ilvl w:val="0"/>
                <w:numId w:val="14"/>
              </w:numPr>
              <w:tabs>
                <w:tab w:val="left" w:pos="1332"/>
              </w:tabs>
              <w:bidi/>
              <w:jc w:val="both"/>
              <w:rPr>
                <w:rFonts w:ascii="Traditional Arabic" w:hAnsi="Traditional Arabic" w:cs="Traditional Arabic"/>
                <w:sz w:val="28"/>
                <w:szCs w:val="28"/>
              </w:rPr>
            </w:pPr>
            <w:r w:rsidRPr="00112BAA">
              <w:rPr>
                <w:rFonts w:ascii="Traditional Arabic" w:hAnsi="Traditional Arabic" w:cs="Traditional Arabic"/>
                <w:sz w:val="28"/>
                <w:szCs w:val="28"/>
                <w:rtl/>
              </w:rPr>
              <w:t xml:space="preserve">موقع تعليم اللغة العربية. </w:t>
            </w:r>
          </w:p>
          <w:p w14:paraId="58FA745A" w14:textId="77777777" w:rsidR="00112BAA" w:rsidRPr="00112BAA" w:rsidRDefault="00112BAA" w:rsidP="00112BAA">
            <w:pPr>
              <w:pStyle w:val="af"/>
              <w:numPr>
                <w:ilvl w:val="0"/>
                <w:numId w:val="14"/>
              </w:numPr>
              <w:tabs>
                <w:tab w:val="left" w:pos="1332"/>
              </w:tabs>
              <w:bidi/>
              <w:jc w:val="both"/>
              <w:rPr>
                <w:rFonts w:ascii="Traditional Arabic" w:hAnsi="Traditional Arabic" w:cs="Traditional Arabic"/>
                <w:sz w:val="28"/>
                <w:szCs w:val="28"/>
              </w:rPr>
            </w:pPr>
            <w:r w:rsidRPr="00112BAA">
              <w:rPr>
                <w:rFonts w:ascii="Traditional Arabic" w:hAnsi="Traditional Arabic" w:cs="Traditional Arabic"/>
                <w:sz w:val="28"/>
                <w:szCs w:val="28"/>
                <w:rtl/>
              </w:rPr>
              <w:t>موقع اللغة العربية تعلماً وتعليماً.</w:t>
            </w:r>
          </w:p>
          <w:p w14:paraId="1B4E888C" w14:textId="77777777" w:rsidR="00112BAA" w:rsidRPr="00112BAA" w:rsidRDefault="00112BAA" w:rsidP="00112BAA">
            <w:pPr>
              <w:pStyle w:val="af"/>
              <w:numPr>
                <w:ilvl w:val="0"/>
                <w:numId w:val="14"/>
              </w:numPr>
              <w:tabs>
                <w:tab w:val="left" w:pos="1332"/>
              </w:tabs>
              <w:bidi/>
              <w:jc w:val="both"/>
              <w:rPr>
                <w:rFonts w:ascii="Traditional Arabic" w:hAnsi="Traditional Arabic" w:cs="Traditional Arabic"/>
                <w:sz w:val="28"/>
                <w:szCs w:val="28"/>
              </w:rPr>
            </w:pPr>
            <w:r w:rsidRPr="00112BAA">
              <w:rPr>
                <w:rFonts w:ascii="Traditional Arabic" w:hAnsi="Traditional Arabic" w:cs="Traditional Arabic"/>
                <w:sz w:val="28"/>
                <w:szCs w:val="28"/>
                <w:rtl/>
              </w:rPr>
              <w:t>شبكة الفصيح لعلوم العربية.</w:t>
            </w:r>
          </w:p>
          <w:p w14:paraId="2ED93342" w14:textId="77777777" w:rsidR="00112BAA" w:rsidRPr="00112BAA" w:rsidRDefault="00112BAA" w:rsidP="00112BAA">
            <w:pPr>
              <w:pStyle w:val="af"/>
              <w:numPr>
                <w:ilvl w:val="0"/>
                <w:numId w:val="14"/>
              </w:numPr>
              <w:tabs>
                <w:tab w:val="left" w:pos="1332"/>
              </w:tabs>
              <w:bidi/>
              <w:jc w:val="both"/>
              <w:rPr>
                <w:rFonts w:ascii="Traditional Arabic" w:hAnsi="Traditional Arabic" w:cs="Traditional Arabic"/>
                <w:sz w:val="28"/>
                <w:szCs w:val="28"/>
              </w:rPr>
            </w:pPr>
            <w:r w:rsidRPr="00112BAA">
              <w:rPr>
                <w:rFonts w:ascii="Traditional Arabic" w:hAnsi="Traditional Arabic" w:cs="Traditional Arabic"/>
                <w:sz w:val="28"/>
                <w:szCs w:val="28"/>
                <w:rtl/>
              </w:rPr>
              <w:t>عجائب من العربية.</w:t>
            </w:r>
          </w:p>
          <w:p w14:paraId="1822ED46" w14:textId="5D9040FE" w:rsidR="005612EC" w:rsidRPr="009316C2" w:rsidRDefault="00112BAA" w:rsidP="00112BAA">
            <w:pPr>
              <w:numPr>
                <w:ilvl w:val="0"/>
                <w:numId w:val="14"/>
              </w:numPr>
              <w:bidi/>
              <w:jc w:val="lowKashida"/>
              <w:rPr>
                <w:rFonts w:ascii="Traditional Arabic" w:hAnsi="Traditional Arabic" w:cs="Traditional Arabic"/>
                <w:sz w:val="28"/>
                <w:szCs w:val="28"/>
                <w:lang w:bidi="ar-EG"/>
              </w:rPr>
            </w:pPr>
            <w:r w:rsidRPr="00112BAA">
              <w:rPr>
                <w:rFonts w:ascii="Traditional Arabic" w:hAnsi="Traditional Arabic" w:cs="Traditional Arabic"/>
                <w:sz w:val="28"/>
                <w:szCs w:val="28"/>
                <w:rtl/>
              </w:rPr>
              <w:t xml:space="preserve">موقع المتوسط للدراسات والبحوث: </w:t>
            </w:r>
            <w:r w:rsidRPr="00112BAA">
              <w:rPr>
                <w:rFonts w:ascii="Traditional Arabic" w:hAnsi="Traditional Arabic" w:cs="Traditional Arabic"/>
                <w:sz w:val="28"/>
                <w:szCs w:val="28"/>
              </w:rPr>
              <w:t>www.mediterraneancentre.net</w:t>
            </w: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2E842029" w14:textId="77777777" w:rsidR="00234D3F" w:rsidRPr="00234D3F" w:rsidRDefault="00234D3F" w:rsidP="00234D3F">
            <w:pPr>
              <w:bidi/>
              <w:jc w:val="lowKashida"/>
              <w:rPr>
                <w:rFonts w:ascii="Traditional Arabic" w:hAnsi="Traditional Arabic" w:cs="Traditional Arabic"/>
                <w:sz w:val="28"/>
                <w:szCs w:val="28"/>
                <w:rtl/>
                <w:lang w:bidi="ar-EG"/>
              </w:rPr>
            </w:pPr>
            <w:r w:rsidRPr="00234D3F">
              <w:rPr>
                <w:rFonts w:ascii="Traditional Arabic" w:hAnsi="Traditional Arabic" w:cs="Traditional Arabic"/>
                <w:sz w:val="28"/>
                <w:szCs w:val="28"/>
                <w:lang w:bidi="ar-EG"/>
              </w:rPr>
              <w:t>•</w:t>
            </w:r>
            <w:r w:rsidRPr="00234D3F">
              <w:rPr>
                <w:rFonts w:ascii="Traditional Arabic" w:hAnsi="Traditional Arabic" w:cs="Traditional Arabic"/>
                <w:sz w:val="28"/>
                <w:szCs w:val="28"/>
                <w:lang w:bidi="ar-EG"/>
              </w:rPr>
              <w:tab/>
            </w:r>
            <w:r w:rsidRPr="00234D3F">
              <w:rPr>
                <w:rFonts w:ascii="Traditional Arabic" w:hAnsi="Traditional Arabic" w:cs="Traditional Arabic"/>
                <w:sz w:val="28"/>
                <w:szCs w:val="28"/>
                <w:rtl/>
                <w:lang w:bidi="ar-EG"/>
              </w:rPr>
              <w:t>أقراص ممغنطة</w:t>
            </w:r>
            <w:r w:rsidRPr="00234D3F">
              <w:rPr>
                <w:rFonts w:ascii="Traditional Arabic" w:hAnsi="Traditional Arabic" w:cs="Traditional Arabic"/>
                <w:sz w:val="28"/>
                <w:szCs w:val="28"/>
                <w:lang w:bidi="ar-EG"/>
              </w:rPr>
              <w:t xml:space="preserve"> ((CD </w:t>
            </w:r>
            <w:r w:rsidRPr="00234D3F">
              <w:rPr>
                <w:rFonts w:ascii="Traditional Arabic" w:hAnsi="Traditional Arabic" w:cs="Traditional Arabic"/>
                <w:sz w:val="28"/>
                <w:szCs w:val="28"/>
                <w:rtl/>
                <w:lang w:bidi="ar-EG"/>
              </w:rPr>
              <w:t>الموسوعة الشاملة</w:t>
            </w:r>
            <w:r w:rsidRPr="00234D3F">
              <w:rPr>
                <w:rFonts w:ascii="Traditional Arabic" w:hAnsi="Traditional Arabic" w:cs="Traditional Arabic"/>
                <w:sz w:val="28"/>
                <w:szCs w:val="28"/>
                <w:lang w:bidi="ar-EG"/>
              </w:rPr>
              <w:t>.</w:t>
            </w:r>
          </w:p>
          <w:p w14:paraId="7BA3EB9E" w14:textId="1DD2863C" w:rsidR="005612EC" w:rsidRPr="009316C2" w:rsidRDefault="00234D3F" w:rsidP="00234D3F">
            <w:pPr>
              <w:bidi/>
              <w:jc w:val="lowKashida"/>
              <w:rPr>
                <w:rFonts w:ascii="Traditional Arabic" w:hAnsi="Traditional Arabic" w:cs="Traditional Arabic"/>
                <w:sz w:val="28"/>
                <w:szCs w:val="28"/>
                <w:lang w:bidi="ar-EG"/>
              </w:rPr>
            </w:pPr>
            <w:r w:rsidRPr="00234D3F">
              <w:rPr>
                <w:rFonts w:ascii="Traditional Arabic" w:hAnsi="Traditional Arabic" w:cs="Traditional Arabic"/>
                <w:sz w:val="28"/>
                <w:szCs w:val="28"/>
                <w:rtl/>
                <w:lang w:bidi="ar-EG"/>
              </w:rPr>
              <w:t>•</w:t>
            </w:r>
            <w:r w:rsidRPr="00234D3F">
              <w:rPr>
                <w:rFonts w:ascii="Traditional Arabic" w:hAnsi="Traditional Arabic" w:cs="Traditional Arabic"/>
                <w:sz w:val="28"/>
                <w:szCs w:val="28"/>
                <w:rtl/>
                <w:lang w:bidi="ar-EG"/>
              </w:rPr>
              <w:tab/>
              <w:t>أقراص ممغنطة ( (</w:t>
            </w:r>
            <w:r w:rsidRPr="00234D3F">
              <w:rPr>
                <w:rFonts w:ascii="Traditional Arabic" w:hAnsi="Traditional Arabic" w:cs="Traditional Arabic"/>
                <w:sz w:val="28"/>
                <w:szCs w:val="28"/>
                <w:lang w:bidi="ar-EG"/>
              </w:rPr>
              <w:t>CD</w:t>
            </w:r>
            <w:r w:rsidRPr="00234D3F">
              <w:rPr>
                <w:rFonts w:ascii="Traditional Arabic" w:hAnsi="Traditional Arabic" w:cs="Traditional Arabic"/>
                <w:sz w:val="28"/>
                <w:szCs w:val="28"/>
                <w:rtl/>
                <w:lang w:bidi="ar-EG"/>
              </w:rPr>
              <w:t>الموسوعة النحوية</w:t>
            </w: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112BAA" w:rsidRDefault="003C307F" w:rsidP="00416FE2">
            <w:pPr>
              <w:bidi/>
              <w:jc w:val="center"/>
              <w:rPr>
                <w:rFonts w:ascii="Traditional Arabic" w:hAnsi="Traditional Arabic" w:cs="Traditional Arabic"/>
                <w:sz w:val="28"/>
                <w:szCs w:val="28"/>
                <w:lang w:bidi="ar-EG"/>
              </w:rPr>
            </w:pPr>
            <w:r w:rsidRPr="00112BAA">
              <w:rPr>
                <w:rFonts w:ascii="Traditional Arabic" w:hAnsi="Traditional Arabic" w:cs="Traditional Arabic"/>
                <w:sz w:val="28"/>
                <w:szCs w:val="28"/>
                <w:rtl/>
                <w:lang w:bidi="ar-EG"/>
              </w:rPr>
              <w:t>المرافق</w:t>
            </w:r>
          </w:p>
          <w:p w14:paraId="4DF34719" w14:textId="351565B1" w:rsidR="00DE3C6D" w:rsidRPr="00112BAA" w:rsidRDefault="00BA479B" w:rsidP="00416FE2">
            <w:pPr>
              <w:bidi/>
              <w:jc w:val="center"/>
              <w:rPr>
                <w:rFonts w:ascii="Traditional Arabic" w:hAnsi="Traditional Arabic" w:cs="Traditional Arabic"/>
                <w:sz w:val="28"/>
                <w:szCs w:val="28"/>
                <w:rtl/>
                <w:lang w:bidi="ar-EG"/>
              </w:rPr>
            </w:pPr>
            <w:r w:rsidRPr="00112BAA">
              <w:rPr>
                <w:rFonts w:ascii="Traditional Arabic" w:hAnsi="Traditional Arabic" w:cs="Traditional Arabic"/>
                <w:sz w:val="28"/>
                <w:szCs w:val="28"/>
                <w:rtl/>
                <w:lang w:bidi="ar-EG"/>
              </w:rPr>
              <w:t>(</w:t>
            </w:r>
            <w:r w:rsidR="00C36A18" w:rsidRPr="00112BAA">
              <w:rPr>
                <w:rFonts w:ascii="Traditional Arabic" w:hAnsi="Traditional Arabic" w:cs="Traditional Arabic" w:hint="cs"/>
                <w:sz w:val="28"/>
                <w:szCs w:val="28"/>
                <w:rtl/>
                <w:lang w:bidi="ar-EG"/>
              </w:rPr>
              <w:t>القاعات</w:t>
            </w:r>
            <w:r w:rsidR="003C307F" w:rsidRPr="00112BAA">
              <w:rPr>
                <w:rFonts w:ascii="Traditional Arabic" w:hAnsi="Traditional Arabic" w:cs="Traditional Arabic"/>
                <w:sz w:val="28"/>
                <w:szCs w:val="28"/>
                <w:rtl/>
                <w:lang w:bidi="ar-EG"/>
              </w:rPr>
              <w:t xml:space="preserve"> </w:t>
            </w:r>
            <w:r w:rsidRPr="00112BAA">
              <w:rPr>
                <w:rFonts w:ascii="Traditional Arabic" w:hAnsi="Traditional Arabic" w:cs="Traditional Arabic"/>
                <w:sz w:val="28"/>
                <w:szCs w:val="28"/>
                <w:rtl/>
                <w:lang w:bidi="ar-EG"/>
              </w:rPr>
              <w:t>الدراسية، المختبرات، قاعات</w:t>
            </w:r>
            <w:r w:rsidR="003C307F" w:rsidRPr="00112BAA">
              <w:rPr>
                <w:rFonts w:ascii="Traditional Arabic" w:hAnsi="Traditional Arabic" w:cs="Traditional Arabic"/>
                <w:sz w:val="28"/>
                <w:szCs w:val="28"/>
                <w:rtl/>
                <w:lang w:bidi="ar-EG"/>
              </w:rPr>
              <w:t xml:space="preserve"> العرض</w:t>
            </w:r>
            <w:r w:rsidR="00C36A18" w:rsidRPr="00112BAA">
              <w:rPr>
                <w:rFonts w:ascii="Traditional Arabic" w:hAnsi="Traditional Arabic" w:cs="Traditional Arabic" w:hint="cs"/>
                <w:sz w:val="28"/>
                <w:szCs w:val="28"/>
                <w:rtl/>
                <w:lang w:bidi="ar-EG"/>
              </w:rPr>
              <w:t>، قاعات المحاكاة</w:t>
            </w:r>
            <w:r w:rsidR="003C307F" w:rsidRPr="00112BAA">
              <w:rPr>
                <w:rFonts w:ascii="Traditional Arabic" w:hAnsi="Traditional Arabic" w:cs="Traditional Arabic"/>
                <w:sz w:val="28"/>
                <w:szCs w:val="28"/>
                <w:rtl/>
                <w:lang w:bidi="ar-EG"/>
              </w:rPr>
              <w:t xml:space="preserve"> ... </w:t>
            </w:r>
            <w:r w:rsidRPr="00112BAA">
              <w:rPr>
                <w:rFonts w:ascii="Traditional Arabic" w:hAnsi="Traditional Arabic" w:cs="Traditional Arabic"/>
                <w:sz w:val="28"/>
                <w:szCs w:val="28"/>
                <w:rtl/>
                <w:lang w:bidi="ar-EG"/>
              </w:rPr>
              <w:t>إلخ)</w:t>
            </w:r>
          </w:p>
        </w:tc>
        <w:tc>
          <w:tcPr>
            <w:tcW w:w="5731" w:type="dxa"/>
            <w:tcBorders>
              <w:top w:val="single" w:sz="8" w:space="0" w:color="auto"/>
              <w:bottom w:val="dashSmallGap" w:sz="4" w:space="0" w:color="auto"/>
            </w:tcBorders>
            <w:vAlign w:val="center"/>
          </w:tcPr>
          <w:p w14:paraId="01FCE1A6" w14:textId="6D9E85A6" w:rsidR="00112BAA" w:rsidRPr="00112BAA" w:rsidRDefault="00112BAA" w:rsidP="00112BAA">
            <w:pPr>
              <w:bidi/>
              <w:spacing w:line="276" w:lineRule="auto"/>
              <w:jc w:val="lowKashida"/>
              <w:rPr>
                <w:rFonts w:ascii="Traditional Arabic" w:hAnsi="Traditional Arabic" w:cs="Traditional Arabic"/>
                <w:sz w:val="28"/>
                <w:szCs w:val="28"/>
                <w:rtl/>
                <w:lang w:bidi="ar-EG"/>
              </w:rPr>
            </w:pPr>
            <w:r w:rsidRPr="00112BAA">
              <w:rPr>
                <w:rFonts w:ascii="Traditional Arabic" w:hAnsi="Traditional Arabic" w:cs="Traditional Arabic"/>
                <w:sz w:val="28"/>
                <w:szCs w:val="28"/>
                <w:rtl/>
                <w:lang w:bidi="ar-EG"/>
              </w:rPr>
              <w:t>المباني (قاعات المحاضرات، والمختبرات، وقاعات العرض، والمعامل، وغيرها)</w:t>
            </w:r>
            <w:r w:rsidRPr="00112BAA">
              <w:rPr>
                <w:rFonts w:ascii="Traditional Arabic" w:hAnsi="Traditional Arabic" w:cs="Traditional Arabic"/>
                <w:sz w:val="28"/>
                <w:szCs w:val="28"/>
                <w:lang w:bidi="ar-EG"/>
              </w:rPr>
              <w:t>:</w:t>
            </w:r>
          </w:p>
          <w:p w14:paraId="08FB7875" w14:textId="757A24EB" w:rsidR="00DE3C6D" w:rsidRPr="009316C2" w:rsidRDefault="00112BAA" w:rsidP="00112BAA">
            <w:pPr>
              <w:bidi/>
              <w:spacing w:line="276" w:lineRule="auto"/>
              <w:rPr>
                <w:rFonts w:ascii="Traditional Arabic" w:hAnsi="Traditional Arabic" w:cs="Traditional Arabic"/>
                <w:sz w:val="28"/>
                <w:szCs w:val="28"/>
                <w:lang w:bidi="ar-EG"/>
              </w:rPr>
            </w:pPr>
            <w:r w:rsidRPr="00112BAA">
              <w:rPr>
                <w:rFonts w:ascii="Traditional Arabic" w:hAnsi="Traditional Arabic" w:cs="Traditional Arabic"/>
                <w:sz w:val="28"/>
                <w:szCs w:val="28"/>
                <w:rtl/>
                <w:lang w:bidi="ar-EG"/>
              </w:rPr>
              <w:t xml:space="preserve"> قاعة دراسية سعتها 20 طالبا</w:t>
            </w: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112BAA" w:rsidRDefault="00EE2DF8" w:rsidP="00416FE2">
            <w:pPr>
              <w:bidi/>
              <w:jc w:val="center"/>
              <w:rPr>
                <w:rFonts w:ascii="Traditional Arabic" w:hAnsi="Traditional Arabic" w:cs="Traditional Arabic"/>
                <w:sz w:val="28"/>
                <w:szCs w:val="28"/>
                <w:lang w:bidi="ar-EG"/>
              </w:rPr>
            </w:pPr>
            <w:r w:rsidRPr="00112BAA">
              <w:rPr>
                <w:rFonts w:ascii="Traditional Arabic" w:hAnsi="Traditional Arabic" w:cs="Traditional Arabic"/>
                <w:sz w:val="28"/>
                <w:szCs w:val="28"/>
                <w:rtl/>
                <w:lang w:bidi="ar-EG"/>
              </w:rPr>
              <w:t>التجهيزات</w:t>
            </w:r>
            <w:r w:rsidR="003C307F" w:rsidRPr="00112BAA">
              <w:rPr>
                <w:rFonts w:ascii="Traditional Arabic" w:hAnsi="Traditional Arabic" w:cs="Traditional Arabic"/>
                <w:sz w:val="28"/>
                <w:szCs w:val="28"/>
                <w:rtl/>
                <w:lang w:bidi="ar-EG"/>
              </w:rPr>
              <w:t xml:space="preserve"> </w:t>
            </w:r>
            <w:r w:rsidRPr="00112BAA">
              <w:rPr>
                <w:rFonts w:ascii="Traditional Arabic" w:hAnsi="Traditional Arabic" w:cs="Traditional Arabic"/>
                <w:sz w:val="28"/>
                <w:szCs w:val="28"/>
                <w:rtl/>
                <w:lang w:bidi="ar-EG"/>
              </w:rPr>
              <w:t>التقنية</w:t>
            </w:r>
          </w:p>
          <w:p w14:paraId="2C6C9337" w14:textId="3F678A7C" w:rsidR="003C307F" w:rsidRPr="00112BAA" w:rsidRDefault="00BA479B" w:rsidP="00416FE2">
            <w:pPr>
              <w:bidi/>
              <w:jc w:val="center"/>
              <w:rPr>
                <w:rFonts w:ascii="Traditional Arabic" w:hAnsi="Traditional Arabic" w:cs="Traditional Arabic"/>
                <w:sz w:val="28"/>
                <w:szCs w:val="28"/>
                <w:rtl/>
                <w:lang w:bidi="ar-EG"/>
              </w:rPr>
            </w:pPr>
            <w:r w:rsidRPr="00112BAA">
              <w:rPr>
                <w:rFonts w:ascii="Traditional Arabic" w:hAnsi="Traditional Arabic" w:cs="Traditional Arabic"/>
                <w:sz w:val="28"/>
                <w:szCs w:val="28"/>
                <w:rtl/>
                <w:lang w:bidi="ar-EG"/>
              </w:rPr>
              <w:t>(جهاز</w:t>
            </w:r>
            <w:r w:rsidR="003C307F" w:rsidRPr="00112BAA">
              <w:rPr>
                <w:rFonts w:ascii="Traditional Arabic" w:hAnsi="Traditional Arabic" w:cs="Traditional Arabic"/>
                <w:sz w:val="28"/>
                <w:szCs w:val="28"/>
                <w:rtl/>
                <w:lang w:bidi="ar-EG"/>
              </w:rPr>
              <w:t xml:space="preserve"> عرض </w:t>
            </w:r>
            <w:r w:rsidRPr="00112BAA">
              <w:rPr>
                <w:rFonts w:ascii="Traditional Arabic" w:hAnsi="Traditional Arabic" w:cs="Traditional Arabic"/>
                <w:sz w:val="28"/>
                <w:szCs w:val="28"/>
                <w:rtl/>
                <w:lang w:bidi="ar-EG"/>
              </w:rPr>
              <w:t>البيانات،</w:t>
            </w:r>
            <w:r w:rsidR="003C307F" w:rsidRPr="00112BAA">
              <w:rPr>
                <w:rFonts w:ascii="Traditional Arabic" w:hAnsi="Traditional Arabic" w:cs="Traditional Arabic"/>
                <w:sz w:val="28"/>
                <w:szCs w:val="28"/>
                <w:rtl/>
                <w:lang w:bidi="ar-EG"/>
              </w:rPr>
              <w:t xml:space="preserve"> السبورة </w:t>
            </w:r>
            <w:r w:rsidRPr="00112BAA">
              <w:rPr>
                <w:rFonts w:ascii="Traditional Arabic" w:hAnsi="Traditional Arabic" w:cs="Traditional Arabic"/>
                <w:sz w:val="28"/>
                <w:szCs w:val="28"/>
                <w:rtl/>
                <w:lang w:bidi="ar-EG"/>
              </w:rPr>
              <w:t>الذكية،</w:t>
            </w:r>
            <w:r w:rsidR="003C307F" w:rsidRPr="00112BAA">
              <w:rPr>
                <w:rFonts w:ascii="Traditional Arabic" w:hAnsi="Traditional Arabic" w:cs="Traditional Arabic"/>
                <w:sz w:val="28"/>
                <w:szCs w:val="28"/>
                <w:rtl/>
                <w:lang w:bidi="ar-EG"/>
              </w:rPr>
              <w:t xml:space="preserve"> </w:t>
            </w:r>
            <w:r w:rsidRPr="00112BAA">
              <w:rPr>
                <w:rFonts w:ascii="Traditional Arabic" w:hAnsi="Traditional Arabic" w:cs="Traditional Arabic"/>
                <w:sz w:val="28"/>
                <w:szCs w:val="28"/>
                <w:rtl/>
                <w:lang w:bidi="ar-EG"/>
              </w:rPr>
              <w:t>البرمجيات)</w:t>
            </w:r>
          </w:p>
        </w:tc>
        <w:tc>
          <w:tcPr>
            <w:tcW w:w="5731" w:type="dxa"/>
            <w:tcBorders>
              <w:top w:val="dashSmallGap" w:sz="4" w:space="0" w:color="auto"/>
              <w:bottom w:val="dashSmallGap" w:sz="4" w:space="0" w:color="auto"/>
            </w:tcBorders>
            <w:vAlign w:val="center"/>
          </w:tcPr>
          <w:p w14:paraId="5C5866C4" w14:textId="27F5DB0E" w:rsidR="00DE3C6D" w:rsidRPr="009316C2" w:rsidRDefault="00112BAA" w:rsidP="00112BAA">
            <w:pPr>
              <w:bidi/>
              <w:spacing w:line="276" w:lineRule="auto"/>
              <w:jc w:val="lowKashida"/>
              <w:rPr>
                <w:rFonts w:ascii="Traditional Arabic" w:hAnsi="Traditional Arabic" w:cs="Traditional Arabic"/>
                <w:sz w:val="28"/>
                <w:szCs w:val="28"/>
                <w:lang w:bidi="ar-EG"/>
              </w:rPr>
            </w:pPr>
            <w:r w:rsidRPr="00112BAA">
              <w:rPr>
                <w:rFonts w:ascii="Traditional Arabic" w:hAnsi="Traditional Arabic" w:cs="Traditional Arabic"/>
                <w:sz w:val="28"/>
                <w:szCs w:val="28"/>
                <w:rtl/>
                <w:lang w:bidi="ar-EG"/>
              </w:rPr>
              <w:t>حواسيب للتعلم على مهارات تنسيق النص على برنامج وورد بأنواع المختلفة.</w:t>
            </w:r>
            <w:r w:rsidR="003575F1" w:rsidRPr="003575F1">
              <w:rPr>
                <w:rFonts w:ascii="Traditional Arabic" w:hAnsi="Traditional Arabic" w:cs="Traditional Arabic"/>
                <w:sz w:val="28"/>
                <w:szCs w:val="28"/>
                <w:rtl/>
                <w:lang w:bidi="ar-EG"/>
              </w:rPr>
              <w:t>.</w:t>
            </w:r>
            <w:r w:rsidR="00F07B5D" w:rsidRPr="009316C2">
              <w:rPr>
                <w:rFonts w:ascii="Traditional Arabic" w:hAnsi="Traditional Arabic" w:cs="Traditional Arabic" w:hint="cs"/>
                <w:sz w:val="28"/>
                <w:szCs w:val="28"/>
                <w:rtl/>
                <w:lang w:bidi="ar-EG"/>
              </w:rPr>
              <w:t>.</w:t>
            </w: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112BAA" w:rsidRDefault="00EE2DF8" w:rsidP="00416FE2">
            <w:pPr>
              <w:bidi/>
              <w:jc w:val="center"/>
              <w:rPr>
                <w:rFonts w:ascii="Traditional Arabic" w:hAnsi="Traditional Arabic" w:cs="Traditional Arabic"/>
                <w:sz w:val="28"/>
                <w:szCs w:val="28"/>
                <w:rtl/>
                <w:lang w:bidi="ar-EG"/>
              </w:rPr>
            </w:pPr>
            <w:r w:rsidRPr="00112BAA">
              <w:rPr>
                <w:rFonts w:ascii="Traditional Arabic" w:hAnsi="Traditional Arabic" w:cs="Traditional Arabic"/>
                <w:sz w:val="28"/>
                <w:szCs w:val="28"/>
                <w:rtl/>
                <w:lang w:bidi="ar-EG"/>
              </w:rPr>
              <w:t>تجهيزات</w:t>
            </w:r>
            <w:r w:rsidR="003C307F" w:rsidRPr="00112BAA">
              <w:rPr>
                <w:rFonts w:ascii="Traditional Arabic" w:hAnsi="Traditional Arabic" w:cs="Traditional Arabic"/>
                <w:sz w:val="28"/>
                <w:szCs w:val="28"/>
                <w:rtl/>
                <w:lang w:bidi="ar-EG"/>
              </w:rPr>
              <w:t xml:space="preserve"> </w:t>
            </w:r>
            <w:r w:rsidR="00CB5325" w:rsidRPr="00112BAA">
              <w:rPr>
                <w:rFonts w:ascii="Traditional Arabic" w:hAnsi="Traditional Arabic" w:cs="Traditional Arabic" w:hint="cs"/>
                <w:sz w:val="28"/>
                <w:szCs w:val="28"/>
                <w:rtl/>
                <w:lang w:bidi="ar-EG"/>
              </w:rPr>
              <w:t xml:space="preserve">أخرى </w:t>
            </w:r>
            <w:r w:rsidR="00CB5325" w:rsidRPr="00112BAA">
              <w:rPr>
                <w:rFonts w:ascii="Traditional Arabic" w:hAnsi="Traditional Arabic" w:cs="Traditional Arabic"/>
                <w:sz w:val="28"/>
                <w:szCs w:val="28"/>
                <w:rtl/>
                <w:lang w:bidi="ar-EG"/>
              </w:rPr>
              <w:t>(</w:t>
            </w:r>
            <w:r w:rsidR="007679FA" w:rsidRPr="00112BAA">
              <w:rPr>
                <w:rFonts w:ascii="Traditional Arabic" w:hAnsi="Traditional Arabic" w:cs="Traditional Arabic" w:hint="cs"/>
                <w:sz w:val="28"/>
                <w:szCs w:val="28"/>
                <w:rtl/>
                <w:lang w:bidi="ar-EG"/>
              </w:rPr>
              <w:t>تبعاً لطبيعة التخصص)</w:t>
            </w:r>
          </w:p>
        </w:tc>
        <w:tc>
          <w:tcPr>
            <w:tcW w:w="5731" w:type="dxa"/>
            <w:tcBorders>
              <w:top w:val="dashSmallGap" w:sz="4" w:space="0" w:color="auto"/>
              <w:bottom w:val="single" w:sz="12" w:space="0" w:color="auto"/>
            </w:tcBorders>
            <w:vAlign w:val="center"/>
          </w:tcPr>
          <w:p w14:paraId="3CE00B11" w14:textId="77777777" w:rsidR="003575F1" w:rsidRPr="003575F1" w:rsidRDefault="003575F1" w:rsidP="003575F1">
            <w:pPr>
              <w:bidi/>
              <w:jc w:val="lowKashida"/>
              <w:rPr>
                <w:rFonts w:ascii="Traditional Arabic" w:hAnsi="Traditional Arabic" w:cs="Traditional Arabic"/>
                <w:sz w:val="28"/>
                <w:szCs w:val="28"/>
                <w:rtl/>
                <w:lang w:bidi="ar-EG"/>
              </w:rPr>
            </w:pPr>
            <w:r w:rsidRPr="003575F1">
              <w:rPr>
                <w:rFonts w:ascii="Traditional Arabic" w:hAnsi="Traditional Arabic" w:cs="Traditional Arabic"/>
                <w:sz w:val="28"/>
                <w:szCs w:val="28"/>
                <w:lang w:bidi="ar-EG"/>
              </w:rPr>
              <w:t>•</w:t>
            </w:r>
            <w:r w:rsidRPr="003575F1">
              <w:rPr>
                <w:rFonts w:ascii="Traditional Arabic" w:hAnsi="Traditional Arabic" w:cs="Traditional Arabic"/>
                <w:sz w:val="28"/>
                <w:szCs w:val="28"/>
                <w:lang w:bidi="ar-EG"/>
              </w:rPr>
              <w:tab/>
            </w:r>
            <w:r w:rsidRPr="003575F1">
              <w:rPr>
                <w:rFonts w:ascii="Traditional Arabic" w:hAnsi="Traditional Arabic" w:cs="Traditional Arabic"/>
                <w:sz w:val="28"/>
                <w:szCs w:val="28"/>
                <w:rtl/>
                <w:lang w:bidi="ar-EG"/>
              </w:rPr>
              <w:t>أشرطة تعليمية</w:t>
            </w:r>
            <w:r w:rsidRPr="003575F1">
              <w:rPr>
                <w:rFonts w:ascii="Traditional Arabic" w:hAnsi="Traditional Arabic" w:cs="Traditional Arabic"/>
                <w:sz w:val="28"/>
                <w:szCs w:val="28"/>
                <w:lang w:bidi="ar-EG"/>
              </w:rPr>
              <w:t>.</w:t>
            </w:r>
          </w:p>
          <w:p w14:paraId="7A155640" w14:textId="77777777" w:rsidR="003575F1" w:rsidRPr="003575F1" w:rsidRDefault="003575F1" w:rsidP="003575F1">
            <w:pPr>
              <w:bidi/>
              <w:jc w:val="lowKashida"/>
              <w:rPr>
                <w:rFonts w:ascii="Traditional Arabic" w:hAnsi="Traditional Arabic" w:cs="Traditional Arabic"/>
                <w:sz w:val="28"/>
                <w:szCs w:val="28"/>
                <w:rtl/>
                <w:lang w:bidi="ar-EG"/>
              </w:rPr>
            </w:pPr>
            <w:r w:rsidRPr="003575F1">
              <w:rPr>
                <w:rFonts w:ascii="Traditional Arabic" w:hAnsi="Traditional Arabic" w:cs="Traditional Arabic"/>
                <w:sz w:val="28"/>
                <w:szCs w:val="28"/>
                <w:lang w:bidi="ar-EG"/>
              </w:rPr>
              <w:t>•</w:t>
            </w:r>
            <w:r w:rsidRPr="003575F1">
              <w:rPr>
                <w:rFonts w:ascii="Traditional Arabic" w:hAnsi="Traditional Arabic" w:cs="Traditional Arabic"/>
                <w:sz w:val="28"/>
                <w:szCs w:val="28"/>
                <w:lang w:bidi="ar-EG"/>
              </w:rPr>
              <w:tab/>
            </w:r>
            <w:r w:rsidRPr="003575F1">
              <w:rPr>
                <w:rFonts w:ascii="Traditional Arabic" w:hAnsi="Traditional Arabic" w:cs="Traditional Arabic"/>
                <w:sz w:val="28"/>
                <w:szCs w:val="28"/>
                <w:rtl/>
                <w:lang w:bidi="ar-EG"/>
              </w:rPr>
              <w:t>أجهزة فيديو وتلفاز لعرض المواد التعليمية</w:t>
            </w:r>
            <w:r w:rsidRPr="003575F1">
              <w:rPr>
                <w:rFonts w:ascii="Traditional Arabic" w:hAnsi="Traditional Arabic" w:cs="Traditional Arabic"/>
                <w:sz w:val="28"/>
                <w:szCs w:val="28"/>
                <w:lang w:bidi="ar-EG"/>
              </w:rPr>
              <w:t>.</w:t>
            </w:r>
          </w:p>
          <w:p w14:paraId="432C48B2" w14:textId="1F9AD59B" w:rsidR="00DE3C6D" w:rsidRPr="009316C2" w:rsidRDefault="003575F1" w:rsidP="003575F1">
            <w:pPr>
              <w:bidi/>
              <w:jc w:val="lowKashida"/>
              <w:rPr>
                <w:rFonts w:ascii="Traditional Arabic" w:hAnsi="Traditional Arabic" w:cs="Traditional Arabic"/>
                <w:sz w:val="28"/>
                <w:szCs w:val="28"/>
                <w:lang w:bidi="ar-EG"/>
              </w:rPr>
            </w:pPr>
            <w:r w:rsidRPr="003575F1">
              <w:rPr>
                <w:rFonts w:ascii="Traditional Arabic" w:hAnsi="Traditional Arabic" w:cs="Traditional Arabic"/>
                <w:sz w:val="28"/>
                <w:szCs w:val="28"/>
                <w:rtl/>
                <w:lang w:bidi="ar-EG"/>
              </w:rPr>
              <w:t>•</w:t>
            </w:r>
            <w:r w:rsidRPr="003575F1">
              <w:rPr>
                <w:rFonts w:ascii="Traditional Arabic" w:hAnsi="Traditional Arabic" w:cs="Traditional Arabic"/>
                <w:sz w:val="28"/>
                <w:szCs w:val="28"/>
                <w:rtl/>
                <w:lang w:bidi="ar-EG"/>
              </w:rPr>
              <w:tab/>
              <w:t>أجهزة أوفر هيد بروجكتير (العارض الرأسي).</w:t>
            </w: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8C42F6">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8C42F6" w:rsidRPr="005D2DDD" w14:paraId="493EFCA2" w14:textId="77777777" w:rsidTr="008C42F6">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15A85E12" w:rsidR="008C42F6" w:rsidRPr="009316C2" w:rsidRDefault="008C42F6" w:rsidP="008C42F6">
            <w:pPr>
              <w:bidi/>
              <w:jc w:val="lowKashida"/>
              <w:rPr>
                <w:rFonts w:ascii="Traditional Arabic" w:hAnsi="Traditional Arabic" w:cs="Traditional Arabic"/>
                <w:sz w:val="28"/>
                <w:szCs w:val="28"/>
                <w:lang w:bidi="ar-EG"/>
              </w:rPr>
            </w:pPr>
            <w:bookmarkStart w:id="31" w:name="_Hlk513021635"/>
            <w:r w:rsidRPr="009316C2">
              <w:rPr>
                <w:rFonts w:ascii="Traditional Arabic" w:hAnsi="Traditional Arabic" w:cs="Traditional Arabic" w:hint="cs"/>
                <w:sz w:val="28"/>
                <w:szCs w:val="28"/>
                <w:rtl/>
                <w:lang w:bidi="ar-EG"/>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72D959A" w14:textId="77777777"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عضو هيئة التدريس </w:t>
            </w:r>
          </w:p>
          <w:p w14:paraId="798A920C" w14:textId="2AD13693"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لجنة تنسيق المقررات</w:t>
            </w:r>
          </w:p>
        </w:tc>
        <w:tc>
          <w:tcPr>
            <w:tcW w:w="3147" w:type="dxa"/>
            <w:tcBorders>
              <w:top w:val="single" w:sz="8" w:space="0" w:color="auto"/>
              <w:left w:val="single" w:sz="8" w:space="0" w:color="auto"/>
              <w:bottom w:val="dashSmallGap" w:sz="4" w:space="0" w:color="auto"/>
              <w:right w:val="single" w:sz="12" w:space="0" w:color="auto"/>
            </w:tcBorders>
            <w:vAlign w:val="center"/>
          </w:tcPr>
          <w:p w14:paraId="3727622C"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تصحيح أسئلة الاختبارات الفصلية ومناقشة الحلول.</w:t>
            </w:r>
          </w:p>
          <w:p w14:paraId="7CEDF15F"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تصحيح الواجبات ومناقشتها.</w:t>
            </w:r>
          </w:p>
          <w:p w14:paraId="4F51BCFA"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تصحيح المقالات القصيرة أو الطويلة.</w:t>
            </w:r>
          </w:p>
          <w:p w14:paraId="0DCB9937"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lastRenderedPageBreak/>
              <w:t>حلقات النقاش</w:t>
            </w:r>
          </w:p>
          <w:p w14:paraId="5411C853" w14:textId="56C19704"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ورش العمل </w:t>
            </w:r>
          </w:p>
        </w:tc>
      </w:tr>
      <w:tr w:rsidR="008C42F6" w:rsidRPr="005D2DDD" w14:paraId="7C0C879C"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5BCB4B98" w:rsidR="008C42F6" w:rsidRPr="009316C2" w:rsidRDefault="008C42F6" w:rsidP="008C42F6">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lastRenderedPageBreak/>
              <w:t>فاعلية طرق تقويم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211FE993"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لجنة الجودة </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605080B2"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استطلاع </w:t>
            </w:r>
          </w:p>
        </w:tc>
      </w:tr>
      <w:tr w:rsidR="008C42F6" w:rsidRPr="005D2DDD" w14:paraId="6B733EFA"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0B6613C5" w:rsidR="008C42F6" w:rsidRPr="009316C2" w:rsidRDefault="008C42F6" w:rsidP="008C42F6">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 xml:space="preserve">، مدى تحصيل </w:t>
            </w:r>
            <w:r w:rsidRPr="009316C2">
              <w:rPr>
                <w:rFonts w:ascii="Traditional Arabic" w:hAnsi="Traditional Arabic" w:cs="Traditional Arabic"/>
                <w:sz w:val="28"/>
                <w:szCs w:val="28"/>
                <w:rtl/>
                <w:lang w:bidi="ar-EG"/>
              </w:rPr>
              <w:t>مخرجات التعلم للمقرر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66111DA4" w:rsidR="008C42F6" w:rsidRPr="009316C2" w:rsidRDefault="008C42F6" w:rsidP="008C42F6">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الطلبة،</w:t>
            </w:r>
            <w:r w:rsidRPr="009316C2">
              <w:rPr>
                <w:rFonts w:ascii="Traditional Arabic" w:hAnsi="Traditional Arabic" w:cs="Traditional Arabic"/>
                <w:sz w:val="28"/>
                <w:szCs w:val="28"/>
                <w:rtl/>
                <w:lang w:bidi="ar-EG"/>
              </w:rPr>
              <w:t xml:space="preserve"> أعضاء هيئة </w:t>
            </w:r>
            <w:r w:rsidRPr="009316C2">
              <w:rPr>
                <w:rFonts w:ascii="Traditional Arabic" w:hAnsi="Traditional Arabic" w:cs="Traditional Arabic" w:hint="cs"/>
                <w:sz w:val="28"/>
                <w:szCs w:val="28"/>
                <w:rtl/>
                <w:lang w:bidi="ar-EG"/>
              </w:rPr>
              <w:t>التدريس،</w:t>
            </w:r>
            <w:r w:rsidRPr="009316C2">
              <w:rPr>
                <w:rFonts w:ascii="Traditional Arabic" w:hAnsi="Traditional Arabic" w:cs="Traditional Arabic"/>
                <w:sz w:val="28"/>
                <w:szCs w:val="28"/>
                <w:rtl/>
                <w:lang w:bidi="ar-EG"/>
              </w:rPr>
              <w:t xml:space="preserve"> قيادات </w:t>
            </w:r>
            <w:r w:rsidRPr="009316C2">
              <w:rPr>
                <w:rFonts w:ascii="Traditional Arabic" w:hAnsi="Traditional Arabic" w:cs="Traditional Arabic" w:hint="cs"/>
                <w:sz w:val="28"/>
                <w:szCs w:val="28"/>
                <w:rtl/>
                <w:lang w:bidi="ar-EG"/>
              </w:rPr>
              <w:t>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9AB1BCF" w14:textId="77777777" w:rsidR="008C42F6" w:rsidRPr="009316C2" w:rsidRDefault="008C42F6" w:rsidP="008C42F6">
            <w:pPr>
              <w:bidi/>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1ـ الاختبارات الشهرية.</w:t>
            </w:r>
          </w:p>
          <w:p w14:paraId="74569802" w14:textId="77777777" w:rsidR="008C42F6" w:rsidRPr="009316C2" w:rsidRDefault="008C42F6" w:rsidP="008C42F6">
            <w:pPr>
              <w:bidi/>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2 ـ الأسئلة الشفوية.</w:t>
            </w:r>
          </w:p>
          <w:p w14:paraId="39126D54" w14:textId="77777777" w:rsidR="008C42F6" w:rsidRPr="009316C2" w:rsidRDefault="008C42F6" w:rsidP="008C42F6">
            <w:pPr>
              <w:bidi/>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3 ـ التقويم المستمر.</w:t>
            </w:r>
          </w:p>
          <w:p w14:paraId="1F17B479" w14:textId="12F8F8E0"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4 ـالقيام بواجبات إضافية أو أساسية.</w:t>
            </w:r>
          </w:p>
        </w:tc>
      </w:tr>
      <w:tr w:rsidR="008C42F6" w:rsidRPr="005D2DDD" w14:paraId="3EB6ABFA"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11A299A7" w:rsidR="008C42F6" w:rsidRPr="00BC6833" w:rsidRDefault="008C42F6" w:rsidP="008C42F6">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0972BBFD" w:rsidR="008C42F6" w:rsidRPr="00BC6833" w:rsidRDefault="008C42F6" w:rsidP="008C42F6">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261B8965" w:rsidR="008C42F6" w:rsidRPr="00BC6833" w:rsidRDefault="008C42F6" w:rsidP="008C42F6">
            <w:pPr>
              <w:bidi/>
              <w:jc w:val="lowKashida"/>
              <w:rPr>
                <w:rFonts w:asciiTheme="majorBidi" w:hAnsiTheme="majorBidi" w:cstheme="majorBidi"/>
                <w:rtl/>
              </w:rPr>
            </w:pPr>
          </w:p>
        </w:tc>
      </w:tr>
      <w:tr w:rsidR="008C42F6" w:rsidRPr="005D2DDD" w14:paraId="07A2746E"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4D63C56C" w:rsidR="008C42F6" w:rsidRPr="00BC6833" w:rsidRDefault="008C42F6" w:rsidP="008C42F6">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1BA61441" w:rsidR="008C42F6" w:rsidRPr="00BC6833" w:rsidRDefault="008C42F6" w:rsidP="008C42F6">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D8C24B" w14:textId="25ED4CBF" w:rsidR="008C42F6" w:rsidRPr="00BC6833" w:rsidRDefault="008C42F6" w:rsidP="008C42F6">
            <w:pPr>
              <w:bidi/>
              <w:jc w:val="lowKashida"/>
              <w:rPr>
                <w:rFonts w:asciiTheme="majorBidi" w:hAnsiTheme="majorBidi" w:cstheme="majorBidi"/>
                <w:rtl/>
              </w:rPr>
            </w:pPr>
          </w:p>
        </w:tc>
      </w:tr>
      <w:tr w:rsidR="008C42F6" w:rsidRPr="005D2DDD" w14:paraId="1ADF20D4"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7EC8A373" w:rsidR="008C42F6" w:rsidRPr="00BC6833" w:rsidRDefault="008C42F6" w:rsidP="008C42F6">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284F2199" w:rsidR="008C42F6" w:rsidRPr="00BC6833" w:rsidRDefault="008C42F6" w:rsidP="008C42F6">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68A8A1AC" w:rsidR="008C42F6" w:rsidRPr="00BC6833" w:rsidRDefault="008C42F6" w:rsidP="008C42F6">
            <w:pPr>
              <w:bidi/>
              <w:jc w:val="lowKashida"/>
              <w:rPr>
                <w:rFonts w:asciiTheme="majorBidi" w:hAnsiTheme="majorBidi" w:cstheme="majorBidi"/>
                <w:rtl/>
              </w:rPr>
            </w:pPr>
          </w:p>
        </w:tc>
      </w:tr>
      <w:tr w:rsidR="003D6214" w:rsidRPr="005D2DDD" w14:paraId="062A5DB2" w14:textId="77777777" w:rsidTr="008C42F6">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7CEB627C"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E37C773"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09452F64" w:rsidR="003D6214" w:rsidRPr="00BC6833" w:rsidRDefault="003D6214" w:rsidP="00416FE2">
            <w:pPr>
              <w:bidi/>
              <w:jc w:val="lowKashida"/>
              <w:rPr>
                <w:rFonts w:asciiTheme="majorBidi" w:hAnsiTheme="majorBidi" w:cstheme="majorBidi"/>
                <w:rtl/>
              </w:rPr>
            </w:pP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77777777" w:rsidR="00497B70" w:rsidRPr="00E115D6" w:rsidRDefault="00497B70" w:rsidP="00416FE2">
            <w:pPr>
              <w:bidi/>
              <w:jc w:val="lowKashida"/>
              <w:rPr>
                <w:rFonts w:asciiTheme="majorBidi" w:hAnsiTheme="majorBidi" w:cstheme="majorBidi"/>
                <w:rtl/>
              </w:rPr>
            </w:pP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77777777" w:rsidR="00497B70" w:rsidRPr="00E115D6" w:rsidRDefault="00497B70" w:rsidP="00416FE2">
            <w:pPr>
              <w:bidi/>
              <w:jc w:val="lowKashida"/>
              <w:rPr>
                <w:rFonts w:asciiTheme="majorBidi" w:hAnsiTheme="majorBidi" w:cstheme="majorBidi"/>
                <w:rtl/>
              </w:rPr>
            </w:pP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77777777" w:rsidR="00497B70" w:rsidRPr="00E115D6" w:rsidRDefault="00497B70" w:rsidP="00416FE2">
            <w:pPr>
              <w:bidi/>
              <w:jc w:val="lowKashida"/>
              <w:rPr>
                <w:rFonts w:asciiTheme="majorBidi" w:hAnsiTheme="majorBidi" w:cstheme="majorBidi"/>
                <w:rtl/>
              </w:rPr>
            </w:pPr>
          </w:p>
        </w:tc>
      </w:tr>
      <w:bookmarkEnd w:id="32"/>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36DD8" w14:textId="77777777" w:rsidR="00344F01" w:rsidRDefault="00344F01">
      <w:r>
        <w:separator/>
      </w:r>
    </w:p>
  </w:endnote>
  <w:endnote w:type="continuationSeparator" w:id="0">
    <w:p w14:paraId="63F51F33" w14:textId="77777777" w:rsidR="00344F01" w:rsidRDefault="0034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4001" w14:textId="77777777" w:rsidR="005256E8" w:rsidRDefault="005256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5256E8" w:rsidRDefault="005256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112116"/>
      <w:docPartObj>
        <w:docPartGallery w:val="Page Numbers (Bottom of Page)"/>
        <w:docPartUnique/>
      </w:docPartObj>
    </w:sdtPr>
    <w:sdtEndPr/>
    <w:sdtContent>
      <w:p w14:paraId="08C95AEE" w14:textId="3D5131B3" w:rsidR="005256E8" w:rsidRPr="000B5619" w:rsidRDefault="005256E8"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585A7CFB" w:rsidR="005256E8" w:rsidRPr="00705C7E" w:rsidRDefault="005256E8"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585A7CFB" w:rsidR="005256E8" w:rsidRPr="00705C7E" w:rsidRDefault="005256E8"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5DFDE" w14:textId="77777777" w:rsidR="00344F01" w:rsidRDefault="00344F01">
      <w:r>
        <w:separator/>
      </w:r>
    </w:p>
  </w:footnote>
  <w:footnote w:type="continuationSeparator" w:id="0">
    <w:p w14:paraId="3D459CB5" w14:textId="77777777" w:rsidR="00344F01" w:rsidRDefault="0034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D992" w14:textId="4B42B222" w:rsidR="005256E8" w:rsidRPr="00A006BB" w:rsidRDefault="005256E8"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80F39"/>
    <w:multiLevelType w:val="hybridMultilevel"/>
    <w:tmpl w:val="4C2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807A3"/>
    <w:multiLevelType w:val="hybridMultilevel"/>
    <w:tmpl w:val="50B8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075C9"/>
    <w:multiLevelType w:val="hybridMultilevel"/>
    <w:tmpl w:val="D5B2BDCE"/>
    <w:lvl w:ilvl="0" w:tplc="FDA68818">
      <w:start w:val="7"/>
      <w:numFmt w:val="bullet"/>
      <w:lvlText w:val="-"/>
      <w:lvlJc w:val="left"/>
      <w:pPr>
        <w:ind w:left="785"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B3493"/>
    <w:multiLevelType w:val="hybridMultilevel"/>
    <w:tmpl w:val="B3EA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9561F"/>
    <w:multiLevelType w:val="hybridMultilevel"/>
    <w:tmpl w:val="97F4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E2CB0"/>
    <w:multiLevelType w:val="hybridMultilevel"/>
    <w:tmpl w:val="8AB85F8E"/>
    <w:lvl w:ilvl="0" w:tplc="A3D01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D0D17"/>
    <w:multiLevelType w:val="hybridMultilevel"/>
    <w:tmpl w:val="9BA801F6"/>
    <w:lvl w:ilvl="0" w:tplc="F12250C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66F04"/>
    <w:multiLevelType w:val="hybridMultilevel"/>
    <w:tmpl w:val="78700774"/>
    <w:lvl w:ilvl="0" w:tplc="51688EDE">
      <w:start w:val="1"/>
      <w:numFmt w:val="bullet"/>
      <w:lvlText w:val=""/>
      <w:lvlJc w:val="left"/>
      <w:pPr>
        <w:ind w:left="720" w:hanging="360"/>
      </w:pPr>
      <w:rPr>
        <w:rFonts w:ascii="Symbol" w:hAnsi="Symbol" w:cs="Symbol" w:hint="default"/>
        <w:color w:val="auto"/>
        <w:sz w:val="24"/>
        <w:szCs w:val="24"/>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0798D"/>
    <w:multiLevelType w:val="hybridMultilevel"/>
    <w:tmpl w:val="A560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72A49"/>
    <w:multiLevelType w:val="hybridMultilevel"/>
    <w:tmpl w:val="5DC6F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13"/>
  </w:num>
  <w:num w:numId="5">
    <w:abstractNumId w:val="0"/>
  </w:num>
  <w:num w:numId="6">
    <w:abstractNumId w:val="11"/>
  </w:num>
  <w:num w:numId="7">
    <w:abstractNumId w:val="5"/>
  </w:num>
  <w:num w:numId="8">
    <w:abstractNumId w:val="1"/>
  </w:num>
  <w:num w:numId="9">
    <w:abstractNumId w:val="7"/>
  </w:num>
  <w:num w:numId="10">
    <w:abstractNumId w:val="3"/>
  </w:num>
  <w:num w:numId="11">
    <w:abstractNumId w:val="14"/>
  </w:num>
  <w:num w:numId="12">
    <w:abstractNumId w:val="8"/>
  </w:num>
  <w:num w:numId="13">
    <w:abstractNumId w:val="10"/>
  </w:num>
  <w:num w:numId="14">
    <w:abstractNumId w:val="9"/>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551F"/>
    <w:rsid w:val="000475A3"/>
    <w:rsid w:val="00050416"/>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2976"/>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0748"/>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2BAA"/>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0D4"/>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B9B"/>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4D3F"/>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22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4F01"/>
    <w:rsid w:val="00346495"/>
    <w:rsid w:val="00354220"/>
    <w:rsid w:val="003558E8"/>
    <w:rsid w:val="00355D1A"/>
    <w:rsid w:val="003563D5"/>
    <w:rsid w:val="003575F1"/>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3D54"/>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5BC"/>
    <w:rsid w:val="003C17C3"/>
    <w:rsid w:val="003C2C69"/>
    <w:rsid w:val="003C307F"/>
    <w:rsid w:val="003C3E0B"/>
    <w:rsid w:val="003C532A"/>
    <w:rsid w:val="003C5602"/>
    <w:rsid w:val="003C6D57"/>
    <w:rsid w:val="003C7640"/>
    <w:rsid w:val="003D01A3"/>
    <w:rsid w:val="003D0D17"/>
    <w:rsid w:val="003D13AD"/>
    <w:rsid w:val="003D2C04"/>
    <w:rsid w:val="003D558F"/>
    <w:rsid w:val="003D6214"/>
    <w:rsid w:val="003D6717"/>
    <w:rsid w:val="003E0695"/>
    <w:rsid w:val="003E1946"/>
    <w:rsid w:val="003E1A8B"/>
    <w:rsid w:val="003E27AC"/>
    <w:rsid w:val="003E28F2"/>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19AA"/>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66E2"/>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71E"/>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256E8"/>
    <w:rsid w:val="005339AF"/>
    <w:rsid w:val="005364B9"/>
    <w:rsid w:val="005375C9"/>
    <w:rsid w:val="00540380"/>
    <w:rsid w:val="00541516"/>
    <w:rsid w:val="00542C1F"/>
    <w:rsid w:val="00542CCF"/>
    <w:rsid w:val="00544209"/>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19F1"/>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613"/>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26EAA"/>
    <w:rsid w:val="006311A6"/>
    <w:rsid w:val="006329E8"/>
    <w:rsid w:val="00632F55"/>
    <w:rsid w:val="00636394"/>
    <w:rsid w:val="00636783"/>
    <w:rsid w:val="0063773C"/>
    <w:rsid w:val="00637A18"/>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626"/>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4E3E"/>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3FB8"/>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0EC"/>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2F6"/>
    <w:rsid w:val="008C4B35"/>
    <w:rsid w:val="008C4C93"/>
    <w:rsid w:val="008C4E53"/>
    <w:rsid w:val="008C685E"/>
    <w:rsid w:val="008C6F02"/>
    <w:rsid w:val="008C753C"/>
    <w:rsid w:val="008D16F6"/>
    <w:rsid w:val="008D1774"/>
    <w:rsid w:val="008D2433"/>
    <w:rsid w:val="008D361F"/>
    <w:rsid w:val="008D3964"/>
    <w:rsid w:val="008D39B4"/>
    <w:rsid w:val="008D4B1F"/>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16C2"/>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3FF"/>
    <w:rsid w:val="0099084F"/>
    <w:rsid w:val="009908DC"/>
    <w:rsid w:val="00991A64"/>
    <w:rsid w:val="0099238A"/>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435"/>
    <w:rsid w:val="00A22F43"/>
    <w:rsid w:val="00A26E94"/>
    <w:rsid w:val="00A27640"/>
    <w:rsid w:val="00A31452"/>
    <w:rsid w:val="00A323FF"/>
    <w:rsid w:val="00A33A93"/>
    <w:rsid w:val="00A3606A"/>
    <w:rsid w:val="00A360CF"/>
    <w:rsid w:val="00A37EAB"/>
    <w:rsid w:val="00A405A7"/>
    <w:rsid w:val="00A40D31"/>
    <w:rsid w:val="00A4172C"/>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3D59"/>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4F28"/>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4C45"/>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171CD"/>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7FF"/>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175"/>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37F1"/>
    <w:rsid w:val="00CE5D3C"/>
    <w:rsid w:val="00CE6756"/>
    <w:rsid w:val="00CE687B"/>
    <w:rsid w:val="00CF0220"/>
    <w:rsid w:val="00CF0785"/>
    <w:rsid w:val="00CF2676"/>
    <w:rsid w:val="00CF632A"/>
    <w:rsid w:val="00CF6E78"/>
    <w:rsid w:val="00D01E1B"/>
    <w:rsid w:val="00D0288A"/>
    <w:rsid w:val="00D02B12"/>
    <w:rsid w:val="00D03EC4"/>
    <w:rsid w:val="00D05DE0"/>
    <w:rsid w:val="00D05F8A"/>
    <w:rsid w:val="00D06951"/>
    <w:rsid w:val="00D07BC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5C30"/>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0824"/>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394D"/>
    <w:rsid w:val="00EB419F"/>
    <w:rsid w:val="00EB4A77"/>
    <w:rsid w:val="00EB5464"/>
    <w:rsid w:val="00EB7124"/>
    <w:rsid w:val="00EC009D"/>
    <w:rsid w:val="00EC1E4B"/>
    <w:rsid w:val="00EC2C70"/>
    <w:rsid w:val="00EC39FE"/>
    <w:rsid w:val="00EC487D"/>
    <w:rsid w:val="00EC4D53"/>
    <w:rsid w:val="00EC4FA9"/>
    <w:rsid w:val="00EC574A"/>
    <w:rsid w:val="00EC71AE"/>
    <w:rsid w:val="00EC72AB"/>
    <w:rsid w:val="00ED3641"/>
    <w:rsid w:val="00ED379D"/>
    <w:rsid w:val="00ED51DD"/>
    <w:rsid w:val="00EE2B49"/>
    <w:rsid w:val="00EE2DF8"/>
    <w:rsid w:val="00EE48E5"/>
    <w:rsid w:val="00EE5C02"/>
    <w:rsid w:val="00EE5ED6"/>
    <w:rsid w:val="00EE7D98"/>
    <w:rsid w:val="00EF018C"/>
    <w:rsid w:val="00EF1B87"/>
    <w:rsid w:val="00EF54D0"/>
    <w:rsid w:val="00EF5B21"/>
    <w:rsid w:val="00EF6A2A"/>
    <w:rsid w:val="00EF731C"/>
    <w:rsid w:val="00EF7492"/>
    <w:rsid w:val="00EF7B2A"/>
    <w:rsid w:val="00F03019"/>
    <w:rsid w:val="00F0316D"/>
    <w:rsid w:val="00F06DEC"/>
    <w:rsid w:val="00F07B5D"/>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066A"/>
    <w:rsid w:val="00F43012"/>
    <w:rsid w:val="00F51D1F"/>
    <w:rsid w:val="00F53730"/>
    <w:rsid w:val="00F551BB"/>
    <w:rsid w:val="00F55286"/>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A5B64"/>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2FC1D888-4F28-4066-B6E2-7CBC0AA9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link w:val="Char8"/>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9"/>
    <w:uiPriority w:val="99"/>
    <w:semiHidden/>
    <w:unhideWhenUsed/>
    <w:rsid w:val="00DF5FBB"/>
    <w:rPr>
      <w:sz w:val="20"/>
      <w:szCs w:val="20"/>
    </w:rPr>
  </w:style>
  <w:style w:type="character" w:customStyle="1" w:styleId="Char9">
    <w:name w:val="نص تعليق Char"/>
    <w:basedOn w:val="a0"/>
    <w:link w:val="af4"/>
    <w:uiPriority w:val="99"/>
    <w:semiHidden/>
    <w:rsid w:val="00DF5FBB"/>
  </w:style>
  <w:style w:type="paragraph" w:styleId="af5">
    <w:name w:val="annotation subject"/>
    <w:basedOn w:val="af4"/>
    <w:next w:val="af4"/>
    <w:link w:val="Chara"/>
    <w:uiPriority w:val="99"/>
    <w:semiHidden/>
    <w:unhideWhenUsed/>
    <w:rsid w:val="00DF5FBB"/>
    <w:rPr>
      <w:b/>
      <w:bCs/>
    </w:rPr>
  </w:style>
  <w:style w:type="character" w:customStyle="1" w:styleId="Chara">
    <w:name w:val="موضوع تعليق Char"/>
    <w:basedOn w:val="Char9"/>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 w:type="character" w:customStyle="1" w:styleId="Char8">
    <w:name w:val="سرد الفقرات Char"/>
    <w:link w:val="af"/>
    <w:uiPriority w:val="34"/>
    <w:rsid w:val="00F07B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618CC-69D3-4AFE-A5C3-D6AD9FFD029F}">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8</Pages>
  <Words>1506</Words>
  <Characters>8585</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10071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subject/>
  <dc:creator>Ian Allen</dc:creator>
  <cp:keywords/>
  <dc:description/>
  <cp:lastModifiedBy>Abdulmoneim Mohammed</cp:lastModifiedBy>
  <cp:revision>32</cp:revision>
  <cp:lastPrinted>2020-04-23T14:46:00Z</cp:lastPrinted>
  <dcterms:created xsi:type="dcterms:W3CDTF">2020-10-31T09:35:00Z</dcterms:created>
  <dcterms:modified xsi:type="dcterms:W3CDTF">2020-11-25T15:45:00Z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